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1E82" w14:textId="77777777"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078D4C4E" w14:textId="77777777" w:rsidR="00DB3D88" w:rsidRPr="00D66167" w:rsidRDefault="00DB3D88" w:rsidP="0029133F">
      <w:pPr>
        <w:ind w:left="5184"/>
        <w:jc w:val="right"/>
        <w:outlineLvl w:val="0"/>
        <w:rPr>
          <w:rFonts w:asciiTheme="majorHAnsi" w:hAnsiTheme="majorHAnsi" w:cstheme="majorHAnsi"/>
          <w:b/>
          <w:sz w:val="22"/>
          <w:szCs w:val="22"/>
          <w:lang w:val="lt-LT"/>
        </w:rPr>
      </w:pPr>
    </w:p>
    <w:p w14:paraId="0218B602" w14:textId="77777777" w:rsidR="007C7590" w:rsidRPr="00D66167" w:rsidRDefault="007C7590" w:rsidP="002048C0">
      <w:pPr>
        <w:jc w:val="center"/>
        <w:rPr>
          <w:rFonts w:asciiTheme="majorHAnsi" w:hAnsiTheme="majorHAnsi" w:cstheme="majorHAnsi"/>
          <w:sz w:val="22"/>
          <w:szCs w:val="22"/>
          <w:lang w:val="lt-LT"/>
        </w:rPr>
      </w:pPr>
    </w:p>
    <w:p w14:paraId="090B0BB3"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07CC8283"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4BB793B4" w14:textId="77777777" w:rsidR="00C22030" w:rsidRPr="00D66167" w:rsidRDefault="00C22030" w:rsidP="00C22030">
      <w:pPr>
        <w:jc w:val="center"/>
        <w:rPr>
          <w:rFonts w:asciiTheme="majorHAnsi" w:hAnsiTheme="majorHAnsi" w:cstheme="majorHAnsi"/>
          <w:i/>
          <w:sz w:val="22"/>
          <w:szCs w:val="22"/>
          <w:lang w:val="lt-LT"/>
        </w:rPr>
      </w:pPr>
    </w:p>
    <w:p w14:paraId="5CAA2CD8" w14:textId="77777777" w:rsidR="00C22030" w:rsidRPr="00D66167" w:rsidRDefault="00C22030" w:rsidP="00C22030">
      <w:pPr>
        <w:jc w:val="center"/>
        <w:outlineLvl w:val="0"/>
        <w:rPr>
          <w:rFonts w:asciiTheme="majorHAnsi" w:hAnsiTheme="majorHAnsi" w:cstheme="majorHAnsi"/>
          <w:b/>
          <w:sz w:val="22"/>
          <w:szCs w:val="22"/>
          <w:lang w:val="lt-LT"/>
        </w:rPr>
      </w:pPr>
    </w:p>
    <w:p w14:paraId="07874638"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6B9D8D76" w14:textId="77777777" w:rsidR="00C22030" w:rsidRPr="00D66167" w:rsidRDefault="00C22030" w:rsidP="00C22030">
      <w:pPr>
        <w:jc w:val="center"/>
        <w:rPr>
          <w:rFonts w:asciiTheme="majorHAnsi" w:hAnsiTheme="majorHAnsi" w:cstheme="majorHAnsi"/>
          <w:b/>
          <w:sz w:val="22"/>
          <w:szCs w:val="22"/>
          <w:lang w:val="lt-LT"/>
        </w:rPr>
      </w:pPr>
    </w:p>
    <w:p w14:paraId="1648CDC6"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020AD99C" w14:textId="77777777" w:rsidR="00C22030" w:rsidRPr="00D66167" w:rsidRDefault="00C22030" w:rsidP="00C22030">
      <w:pPr>
        <w:jc w:val="both"/>
        <w:rPr>
          <w:rFonts w:asciiTheme="majorHAnsi" w:hAnsiTheme="majorHAnsi" w:cstheme="majorHAnsi"/>
          <w:b/>
          <w:sz w:val="22"/>
          <w:szCs w:val="22"/>
          <w:lang w:val="lt-LT"/>
        </w:rPr>
      </w:pPr>
    </w:p>
    <w:p w14:paraId="754ADD62" w14:textId="4B58F31E"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w:t>
      </w:r>
      <w:r w:rsidR="00433BAE">
        <w:rPr>
          <w:rFonts w:asciiTheme="majorHAnsi" w:hAnsiTheme="majorHAnsi" w:cstheme="majorHAnsi"/>
          <w:sz w:val="22"/>
          <w:szCs w:val="22"/>
          <w:lang w:val="lt-LT"/>
        </w:rPr>
        <w:t xml:space="preserve"> generalinio direktoriaus </w:t>
      </w:r>
      <w:proofErr w:type="spellStart"/>
      <w:r w:rsidR="00433BAE">
        <w:rPr>
          <w:rFonts w:asciiTheme="majorHAnsi" w:hAnsiTheme="majorHAnsi" w:cstheme="majorHAnsi"/>
          <w:sz w:val="22"/>
          <w:szCs w:val="22"/>
          <w:lang w:val="lt-LT"/>
        </w:rPr>
        <w:t>Benito</w:t>
      </w:r>
      <w:proofErr w:type="spellEnd"/>
      <w:r w:rsidR="00433BAE">
        <w:rPr>
          <w:rFonts w:asciiTheme="majorHAnsi" w:hAnsiTheme="majorHAnsi" w:cstheme="majorHAnsi"/>
          <w:sz w:val="22"/>
          <w:szCs w:val="22"/>
          <w:lang w:val="lt-LT"/>
        </w:rPr>
        <w:t xml:space="preserve"> Joniko</w:t>
      </w:r>
      <w:r w:rsidR="000A32B4" w:rsidRPr="00D66167">
        <w:rPr>
          <w:rFonts w:asciiTheme="majorHAnsi" w:hAnsiTheme="majorHAnsi" w:cstheme="majorHAnsi"/>
          <w:sz w:val="22"/>
          <w:szCs w:val="22"/>
          <w:lang w:val="lt-LT"/>
        </w:rPr>
        <w:t>,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xml:space="preserve">) pagal </w:t>
      </w:r>
      <w:r w:rsidR="00433BAE">
        <w:rPr>
          <w:rFonts w:asciiTheme="majorHAnsi" w:hAnsiTheme="majorHAnsi" w:cstheme="majorHAnsi"/>
          <w:sz w:val="22"/>
          <w:szCs w:val="22"/>
          <w:lang w:val="lt-LT"/>
        </w:rPr>
        <w:t>bendrovės įstatus</w:t>
      </w:r>
      <w:r w:rsidR="000A32B4" w:rsidRPr="00D66167">
        <w:rPr>
          <w:rFonts w:asciiTheme="majorHAnsi" w:hAnsiTheme="majorHAnsi" w:cstheme="majorHAnsi"/>
          <w:sz w:val="22"/>
          <w:szCs w:val="22"/>
          <w:lang w:val="lt-LT"/>
        </w:rPr>
        <w:t xml:space="preserve"> (toliau – Pirkėjas), ir</w:t>
      </w:r>
    </w:p>
    <w:p w14:paraId="541BDCC8" w14:textId="77777777" w:rsidR="000A32B4" w:rsidRPr="00D66167" w:rsidRDefault="000A32B4" w:rsidP="000A32B4">
      <w:pPr>
        <w:jc w:val="both"/>
        <w:rPr>
          <w:rFonts w:asciiTheme="majorHAnsi" w:hAnsiTheme="majorHAnsi" w:cstheme="majorHAnsi"/>
          <w:sz w:val="22"/>
          <w:szCs w:val="22"/>
          <w:lang w:val="lt-LT"/>
        </w:rPr>
      </w:pPr>
    </w:p>
    <w:p w14:paraId="4BF1CFE1"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16C0C1CF"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7BD7D838" w14:textId="77777777" w:rsidR="005B0DE1" w:rsidRPr="00D66167" w:rsidRDefault="005B0DE1" w:rsidP="005B0DE1">
      <w:pPr>
        <w:jc w:val="both"/>
        <w:rPr>
          <w:rFonts w:asciiTheme="majorHAnsi" w:hAnsiTheme="majorHAnsi" w:cstheme="majorHAnsi"/>
          <w:color w:val="0000FF"/>
          <w:spacing w:val="-8"/>
          <w:sz w:val="22"/>
          <w:szCs w:val="22"/>
          <w:lang w:val="lt-LT"/>
        </w:rPr>
      </w:pPr>
    </w:p>
    <w:p w14:paraId="228EDB20"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5D791AFD" w14:textId="77777777" w:rsidR="00C22030" w:rsidRPr="00D66167" w:rsidRDefault="00C22030" w:rsidP="00C22030">
      <w:pPr>
        <w:jc w:val="both"/>
        <w:rPr>
          <w:rFonts w:asciiTheme="majorHAnsi" w:hAnsiTheme="majorHAnsi" w:cstheme="majorHAnsi"/>
          <w:sz w:val="22"/>
          <w:szCs w:val="22"/>
          <w:lang w:val="lt-LT"/>
        </w:rPr>
      </w:pPr>
    </w:p>
    <w:p w14:paraId="0A0D36E0" w14:textId="298E702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 xml:space="preserve">toliau vadinamą „Sutartimi“, </w:t>
      </w:r>
      <w:r w:rsidR="00956B25" w:rsidRPr="009D502F">
        <w:rPr>
          <w:rFonts w:asciiTheme="majorHAnsi" w:hAnsiTheme="majorHAnsi" w:cstheme="majorHAnsi"/>
          <w:color w:val="000000" w:themeColor="text1"/>
          <w:sz w:val="22"/>
          <w:szCs w:val="22"/>
          <w:lang w:val="lt-LT"/>
        </w:rPr>
        <w:t>vadovaujantis </w:t>
      </w:r>
      <w:r w:rsidR="00433BAE" w:rsidRPr="009D502F">
        <w:rPr>
          <w:rFonts w:asciiTheme="majorHAnsi" w:hAnsiTheme="majorHAnsi" w:cstheme="majorHAnsi"/>
          <w:color w:val="000000" w:themeColor="text1"/>
          <w:sz w:val="22"/>
          <w:szCs w:val="22"/>
          <w:lang w:val="lt-LT"/>
        </w:rPr>
        <w:t xml:space="preserve">atviro supaprastinto </w:t>
      </w:r>
      <w:r w:rsidR="009D502F" w:rsidRPr="009D502F">
        <w:rPr>
          <w:rFonts w:asciiTheme="majorHAnsi" w:hAnsiTheme="majorHAnsi" w:cstheme="majorHAnsi"/>
          <w:color w:val="000000" w:themeColor="text1"/>
          <w:sz w:val="22"/>
          <w:szCs w:val="22"/>
          <w:lang w:val="lt-LT"/>
        </w:rPr>
        <w:t>konkurso</w:t>
      </w:r>
      <w:r w:rsidR="00956B25" w:rsidRPr="009D502F">
        <w:rPr>
          <w:rFonts w:asciiTheme="majorHAnsi" w:hAnsiTheme="majorHAnsi" w:cstheme="majorHAnsi"/>
          <w:color w:val="000000" w:themeColor="text1"/>
          <w:sz w:val="22"/>
          <w:szCs w:val="22"/>
          <w:lang w:val="lt-LT"/>
        </w:rPr>
        <w:t> būdu atlikto vi</w:t>
      </w:r>
      <w:r w:rsidR="00956B25" w:rsidRPr="00D66167">
        <w:rPr>
          <w:rFonts w:asciiTheme="majorHAnsi" w:hAnsiTheme="majorHAnsi" w:cstheme="majorHAnsi"/>
          <w:sz w:val="22"/>
          <w:szCs w:val="22"/>
          <w:lang w:val="lt-LT"/>
        </w:rPr>
        <w:t>ešojo pirkimo</w:t>
      </w:r>
      <w:r w:rsidR="009D502F">
        <w:rPr>
          <w:rFonts w:asciiTheme="majorHAnsi" w:hAnsiTheme="majorHAnsi" w:cstheme="majorHAnsi"/>
          <w:sz w:val="22"/>
          <w:szCs w:val="22"/>
          <w:lang w:val="lt-LT"/>
        </w:rPr>
        <w:t xml:space="preserve"> „</w:t>
      </w:r>
      <w:proofErr w:type="spellStart"/>
      <w:r w:rsidR="009D502F" w:rsidRPr="009D502F">
        <w:rPr>
          <w:rFonts w:asciiTheme="majorHAnsi" w:hAnsiTheme="majorHAnsi" w:cstheme="majorHAnsi"/>
          <w:sz w:val="22"/>
          <w:szCs w:val="22"/>
        </w:rPr>
        <w:t>Saperion</w:t>
      </w:r>
      <w:proofErr w:type="spellEnd"/>
      <w:r w:rsidR="009D502F" w:rsidRPr="009D502F">
        <w:rPr>
          <w:rFonts w:asciiTheme="majorHAnsi" w:hAnsiTheme="majorHAnsi" w:cstheme="majorHAnsi"/>
          <w:sz w:val="22"/>
          <w:szCs w:val="22"/>
        </w:rPr>
        <w:t xml:space="preserve"> </w:t>
      </w:r>
      <w:proofErr w:type="spellStart"/>
      <w:r w:rsidR="009D502F" w:rsidRPr="009D502F">
        <w:rPr>
          <w:rFonts w:asciiTheme="majorHAnsi" w:hAnsiTheme="majorHAnsi" w:cstheme="majorHAnsi"/>
          <w:sz w:val="22"/>
          <w:szCs w:val="22"/>
        </w:rPr>
        <w:t>sistemos</w:t>
      </w:r>
      <w:proofErr w:type="spellEnd"/>
      <w:r w:rsidR="009D502F" w:rsidRPr="009D502F">
        <w:rPr>
          <w:rFonts w:asciiTheme="majorHAnsi" w:hAnsiTheme="majorHAnsi" w:cstheme="majorHAnsi"/>
          <w:sz w:val="22"/>
          <w:szCs w:val="22"/>
        </w:rPr>
        <w:t xml:space="preserve"> </w:t>
      </w:r>
      <w:proofErr w:type="spellStart"/>
      <w:r w:rsidR="009D502F" w:rsidRPr="009D502F">
        <w:rPr>
          <w:rFonts w:asciiTheme="majorHAnsi" w:hAnsiTheme="majorHAnsi" w:cstheme="majorHAnsi"/>
          <w:sz w:val="22"/>
          <w:szCs w:val="22"/>
        </w:rPr>
        <w:t>atnaujinimas</w:t>
      </w:r>
      <w:proofErr w:type="spellEnd"/>
      <w:r w:rsidR="009D502F">
        <w:rPr>
          <w:rFonts w:asciiTheme="majorHAnsi" w:hAnsiTheme="majorHAnsi" w:cstheme="majorHAnsi"/>
          <w:sz w:val="22"/>
          <w:szCs w:val="22"/>
        </w:rPr>
        <w:t>”</w:t>
      </w:r>
      <w:r w:rsidR="00956B25" w:rsidRPr="003D2E91">
        <w:rPr>
          <w:rFonts w:asciiTheme="majorHAnsi" w:hAnsiTheme="majorHAnsi" w:cstheme="majorHAnsi"/>
          <w:color w:val="4472C4" w:themeColor="accent1"/>
          <w:sz w:val="22"/>
          <w:szCs w:val="22"/>
          <w:lang w:val="lt-LT"/>
        </w:rPr>
        <w:t> </w:t>
      </w:r>
      <w:r w:rsidR="00956B25" w:rsidRPr="00D66167">
        <w:rPr>
          <w:rFonts w:asciiTheme="majorHAnsi" w:hAnsiTheme="majorHAnsi" w:cstheme="majorHAnsi"/>
          <w:sz w:val="22"/>
          <w:szCs w:val="22"/>
          <w:lang w:val="lt-LT"/>
        </w:rPr>
        <w:t>sąlygomis ir susitarė dėl toliau išvardytų sąlygų.</w:t>
      </w:r>
    </w:p>
    <w:p w14:paraId="37FEF67C" w14:textId="77777777" w:rsidR="00C22030" w:rsidRPr="00D66167" w:rsidRDefault="00C22030" w:rsidP="00C22030">
      <w:pPr>
        <w:jc w:val="center"/>
        <w:rPr>
          <w:rFonts w:asciiTheme="majorHAnsi" w:hAnsiTheme="majorHAnsi" w:cstheme="majorHAnsi"/>
          <w:i/>
          <w:sz w:val="22"/>
          <w:szCs w:val="22"/>
          <w:lang w:val="lt-LT"/>
        </w:rPr>
      </w:pPr>
    </w:p>
    <w:p w14:paraId="4B42B4FC"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5925FB64" w14:textId="77777777" w:rsidR="00C22030" w:rsidRPr="00D66167" w:rsidRDefault="00C22030" w:rsidP="00C22030">
      <w:pPr>
        <w:outlineLvl w:val="0"/>
        <w:rPr>
          <w:rFonts w:asciiTheme="majorHAnsi" w:hAnsiTheme="majorHAnsi" w:cstheme="majorHAnsi"/>
          <w:b/>
          <w:sz w:val="22"/>
          <w:szCs w:val="22"/>
          <w:lang w:val="lt-LT"/>
        </w:rPr>
      </w:pPr>
    </w:p>
    <w:p w14:paraId="212A0EFC" w14:textId="65D0C071" w:rsidR="00C22030" w:rsidRPr="009D502F" w:rsidRDefault="00C22030" w:rsidP="00C22030">
      <w:pPr>
        <w:ind w:firstLine="720"/>
        <w:jc w:val="both"/>
        <w:rPr>
          <w:rFonts w:asciiTheme="majorHAnsi" w:hAnsiTheme="majorHAnsi" w:cstheme="majorHAnsi"/>
          <w:color w:val="000000" w:themeColor="text1"/>
          <w:sz w:val="22"/>
          <w:szCs w:val="22"/>
          <w:lang w:val="lt-LT"/>
        </w:rPr>
      </w:pPr>
      <w:r w:rsidRPr="00D66167">
        <w:rPr>
          <w:rFonts w:asciiTheme="majorHAnsi" w:hAnsiTheme="majorHAnsi" w:cstheme="majorHAnsi"/>
          <w:sz w:val="22"/>
          <w:szCs w:val="22"/>
          <w:lang w:val="lt-LT"/>
        </w:rPr>
        <w:t xml:space="preserve">1.1. Sutarties dalykas </w:t>
      </w:r>
      <w:r w:rsidRPr="009D502F">
        <w:rPr>
          <w:rFonts w:asciiTheme="majorHAnsi" w:hAnsiTheme="majorHAnsi" w:cstheme="majorHAnsi"/>
          <w:color w:val="000000" w:themeColor="text1"/>
          <w:sz w:val="22"/>
          <w:szCs w:val="22"/>
          <w:lang w:val="lt-LT"/>
        </w:rPr>
        <w:t xml:space="preserve">yra </w:t>
      </w:r>
      <w:proofErr w:type="spellStart"/>
      <w:r w:rsidR="009D502F" w:rsidRPr="009D502F">
        <w:rPr>
          <w:rFonts w:asciiTheme="majorHAnsi" w:hAnsiTheme="majorHAnsi" w:cstheme="majorHAnsi"/>
          <w:color w:val="000000" w:themeColor="text1"/>
          <w:sz w:val="22"/>
          <w:szCs w:val="22"/>
        </w:rPr>
        <w:t>Saperion</w:t>
      </w:r>
      <w:proofErr w:type="spellEnd"/>
      <w:r w:rsidR="009D502F" w:rsidRPr="009D502F">
        <w:rPr>
          <w:rFonts w:asciiTheme="majorHAnsi" w:hAnsiTheme="majorHAnsi" w:cstheme="majorHAnsi"/>
          <w:color w:val="000000" w:themeColor="text1"/>
          <w:sz w:val="22"/>
          <w:szCs w:val="22"/>
        </w:rPr>
        <w:t xml:space="preserve"> </w:t>
      </w:r>
      <w:proofErr w:type="spellStart"/>
      <w:r w:rsidR="009D502F" w:rsidRPr="009D502F">
        <w:rPr>
          <w:rFonts w:asciiTheme="majorHAnsi" w:hAnsiTheme="majorHAnsi" w:cstheme="majorHAnsi"/>
          <w:color w:val="000000" w:themeColor="text1"/>
          <w:sz w:val="22"/>
          <w:szCs w:val="22"/>
        </w:rPr>
        <w:t>sistemos</w:t>
      </w:r>
      <w:proofErr w:type="spellEnd"/>
      <w:r w:rsidR="009D502F" w:rsidRPr="009D502F">
        <w:rPr>
          <w:rFonts w:asciiTheme="majorHAnsi" w:hAnsiTheme="majorHAnsi" w:cstheme="majorHAnsi"/>
          <w:color w:val="000000" w:themeColor="text1"/>
          <w:sz w:val="22"/>
          <w:szCs w:val="22"/>
        </w:rPr>
        <w:t xml:space="preserve"> </w:t>
      </w:r>
      <w:proofErr w:type="spellStart"/>
      <w:r w:rsidR="009D502F" w:rsidRPr="009D502F">
        <w:rPr>
          <w:rFonts w:asciiTheme="majorHAnsi" w:hAnsiTheme="majorHAnsi" w:cstheme="majorHAnsi"/>
          <w:color w:val="000000" w:themeColor="text1"/>
          <w:sz w:val="22"/>
          <w:szCs w:val="22"/>
        </w:rPr>
        <w:t>atnaujinim</w:t>
      </w:r>
      <w:r w:rsidR="009D502F" w:rsidRPr="009D502F">
        <w:rPr>
          <w:rFonts w:asciiTheme="majorHAnsi" w:hAnsiTheme="majorHAnsi" w:cstheme="majorHAnsi"/>
          <w:color w:val="000000" w:themeColor="text1"/>
          <w:sz w:val="22"/>
          <w:szCs w:val="22"/>
        </w:rPr>
        <w:t>o</w:t>
      </w:r>
      <w:proofErr w:type="spellEnd"/>
      <w:r w:rsidR="009D502F" w:rsidRPr="009D502F">
        <w:rPr>
          <w:rFonts w:asciiTheme="majorHAnsi" w:hAnsiTheme="majorHAnsi" w:cstheme="majorHAnsi"/>
          <w:color w:val="000000" w:themeColor="text1"/>
          <w:sz w:val="22"/>
          <w:szCs w:val="22"/>
        </w:rPr>
        <w:t xml:space="preserve"> </w:t>
      </w:r>
      <w:r w:rsidRPr="009D502F">
        <w:rPr>
          <w:rFonts w:asciiTheme="majorHAnsi" w:hAnsiTheme="majorHAnsi" w:cstheme="majorHAnsi"/>
          <w:color w:val="000000" w:themeColor="text1"/>
          <w:sz w:val="22"/>
          <w:szCs w:val="22"/>
          <w:lang w:val="lt-LT"/>
        </w:rPr>
        <w:t xml:space="preserve">paslaugos (toliau – Paslaugos). Teikiamų Paslaugų techninė specifikacija, </w:t>
      </w:r>
      <w:r w:rsidR="00490C9F" w:rsidRPr="009D502F">
        <w:rPr>
          <w:rFonts w:asciiTheme="majorHAnsi" w:hAnsiTheme="majorHAnsi" w:cstheme="majorHAnsi"/>
          <w:color w:val="000000" w:themeColor="text1"/>
          <w:sz w:val="22"/>
          <w:szCs w:val="22"/>
          <w:lang w:val="lt-LT"/>
        </w:rPr>
        <w:t>preliminarios apimtys</w:t>
      </w:r>
      <w:r w:rsidR="009D502F" w:rsidRPr="009D502F">
        <w:rPr>
          <w:rFonts w:asciiTheme="majorHAnsi" w:hAnsiTheme="majorHAnsi" w:cstheme="majorHAnsi"/>
          <w:color w:val="000000" w:themeColor="text1"/>
          <w:sz w:val="22"/>
          <w:szCs w:val="22"/>
          <w:lang w:val="lt-LT"/>
        </w:rPr>
        <w:t xml:space="preserve"> </w:t>
      </w:r>
      <w:r w:rsidRPr="009D502F">
        <w:rPr>
          <w:rFonts w:asciiTheme="majorHAnsi" w:hAnsiTheme="majorHAnsi" w:cstheme="majorHAnsi"/>
          <w:color w:val="000000" w:themeColor="text1"/>
          <w:sz w:val="22"/>
          <w:szCs w:val="22"/>
          <w:lang w:val="lt-LT"/>
        </w:rPr>
        <w:t>ir garantinis laikotarpis pateikiami Sutarties specialiųjų sąlygų priede Nr. 1.</w:t>
      </w:r>
    </w:p>
    <w:p w14:paraId="658DA359" w14:textId="1B2A3E54" w:rsidR="00C22030" w:rsidRPr="009D502F" w:rsidRDefault="00C22030" w:rsidP="00C22030">
      <w:pPr>
        <w:ind w:firstLine="720"/>
        <w:jc w:val="both"/>
        <w:rPr>
          <w:rFonts w:asciiTheme="majorHAnsi" w:hAnsiTheme="majorHAnsi" w:cstheme="majorHAnsi"/>
          <w:color w:val="000000" w:themeColor="text1"/>
          <w:sz w:val="22"/>
          <w:szCs w:val="22"/>
          <w:lang w:val="lt-LT"/>
        </w:rPr>
      </w:pPr>
      <w:r w:rsidRPr="009D502F">
        <w:rPr>
          <w:rFonts w:asciiTheme="majorHAnsi" w:hAnsiTheme="majorHAnsi" w:cstheme="majorHAnsi"/>
          <w:color w:val="000000" w:themeColor="text1"/>
          <w:sz w:val="22"/>
          <w:szCs w:val="22"/>
          <w:lang w:val="lt-LT"/>
        </w:rPr>
        <w:t xml:space="preserve">1.2. Paslaugos turi būti atliktos </w:t>
      </w:r>
      <w:r w:rsidR="009D502F" w:rsidRPr="009D502F">
        <w:rPr>
          <w:rFonts w:asciiTheme="majorHAnsi" w:hAnsiTheme="majorHAnsi" w:cstheme="majorHAnsi"/>
          <w:color w:val="000000" w:themeColor="text1"/>
          <w:sz w:val="22"/>
          <w:szCs w:val="22"/>
          <w:lang w:val="lt-LT"/>
        </w:rPr>
        <w:t>nuotoliniu būdu</w:t>
      </w:r>
      <w:r w:rsidRPr="009D502F">
        <w:rPr>
          <w:rFonts w:asciiTheme="majorHAnsi" w:hAnsiTheme="majorHAnsi" w:cstheme="majorHAnsi"/>
          <w:color w:val="000000" w:themeColor="text1"/>
          <w:sz w:val="22"/>
          <w:szCs w:val="22"/>
          <w:lang w:val="lt-LT"/>
        </w:rPr>
        <w:t>.</w:t>
      </w:r>
    </w:p>
    <w:p w14:paraId="05C08A51" w14:textId="77777777" w:rsidR="00C22030" w:rsidRPr="00D66167" w:rsidRDefault="00C22030" w:rsidP="00C22030">
      <w:pPr>
        <w:outlineLvl w:val="0"/>
        <w:rPr>
          <w:rFonts w:asciiTheme="majorHAnsi" w:hAnsiTheme="majorHAnsi" w:cstheme="majorHAnsi"/>
          <w:b/>
          <w:sz w:val="22"/>
          <w:szCs w:val="22"/>
          <w:lang w:val="lt-LT"/>
        </w:rPr>
      </w:pPr>
    </w:p>
    <w:p w14:paraId="4686F801"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42E50924"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3650E40F"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p w14:paraId="294083EF" w14:textId="4C24F1E5" w:rsidR="00A03A1E" w:rsidRPr="00D66167" w:rsidRDefault="00A03A1E" w:rsidP="005D22C1">
      <w:pPr>
        <w:pStyle w:val="Pagrindinistekstas"/>
        <w:ind w:firstLine="720"/>
        <w:jc w:val="both"/>
        <w:rPr>
          <w:rFonts w:asciiTheme="majorHAnsi" w:hAnsiTheme="majorHAnsi" w:cstheme="majorHAnsi"/>
          <w:i/>
          <w:color w:val="0070C0"/>
          <w:sz w:val="22"/>
          <w:szCs w:val="22"/>
        </w:rPr>
      </w:pPr>
      <w:bookmarkStart w:id="2" w:name="_Hlk67759890"/>
      <w:bookmarkEnd w:id="1"/>
      <w:r w:rsidRPr="00D66167">
        <w:rPr>
          <w:rFonts w:asciiTheme="majorHAnsi" w:hAnsiTheme="majorHAnsi" w:cstheme="majorHAnsi"/>
          <w:sz w:val="22"/>
          <w:szCs w:val="22"/>
        </w:rPr>
        <w:t xml:space="preserve">2.2. Sutartis sudaroma </w:t>
      </w:r>
      <w:r w:rsidR="005D22C1">
        <w:rPr>
          <w:rFonts w:asciiTheme="majorHAnsi" w:hAnsiTheme="majorHAnsi" w:cstheme="majorHAnsi"/>
          <w:sz w:val="22"/>
          <w:szCs w:val="22"/>
        </w:rPr>
        <w:t>37 (trisdešimt septynių) mėnesių terminui</w:t>
      </w:r>
      <w:r w:rsidR="00C506B5" w:rsidRPr="00D66167">
        <w:rPr>
          <w:rFonts w:asciiTheme="majorHAnsi" w:hAnsiTheme="majorHAnsi" w:cstheme="majorHAnsi"/>
          <w:sz w:val="22"/>
          <w:szCs w:val="22"/>
        </w:rPr>
        <w:t>, įskaitant apmokėjimui skirtą laikotarpį, jos trukmę skaičiuojant nuo įsigaliojimo dienos, bet ne ilgiau kaip išnaudojama Sutarties 3.</w:t>
      </w:r>
      <w:r w:rsidR="00FA673C" w:rsidRPr="00D66167">
        <w:rPr>
          <w:rFonts w:asciiTheme="majorHAnsi" w:hAnsiTheme="majorHAnsi" w:cstheme="majorHAnsi"/>
          <w:sz w:val="22"/>
          <w:szCs w:val="22"/>
        </w:rPr>
        <w:t>1</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bookmarkEnd w:id="2"/>
    </w:p>
    <w:p w14:paraId="738B29AA" w14:textId="6A6F5654" w:rsidR="00A03A1E" w:rsidRPr="005D22C1" w:rsidRDefault="00A03A1E" w:rsidP="005D22C1">
      <w:pPr>
        <w:ind w:firstLine="709"/>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 teikia</w:t>
      </w:r>
      <w:r w:rsidRPr="00D66167">
        <w:rPr>
          <w:rFonts w:asciiTheme="majorHAnsi" w:hAnsiTheme="majorHAnsi" w:cstheme="majorHAnsi"/>
          <w:sz w:val="22"/>
          <w:szCs w:val="22"/>
          <w:lang w:val="lt-LT"/>
        </w:rPr>
        <w:t xml:space="preserve">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Pirkėjo poreikį</w:t>
      </w:r>
      <w:r w:rsidR="005D22C1">
        <w:rPr>
          <w:rFonts w:asciiTheme="majorHAnsi" w:hAnsiTheme="majorHAnsi" w:cstheme="majorHAnsi"/>
          <w:sz w:val="22"/>
          <w:szCs w:val="22"/>
          <w:lang w:val="lt-LT"/>
        </w:rPr>
        <w:t>.</w:t>
      </w:r>
    </w:p>
    <w:p w14:paraId="3CCA4F73"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3856CFCF" w14:textId="77777777" w:rsidR="006C5BE4" w:rsidRPr="00D66167" w:rsidRDefault="006C5BE4" w:rsidP="006C5BE4">
      <w:pPr>
        <w:ind w:firstLine="600"/>
        <w:jc w:val="both"/>
        <w:rPr>
          <w:rFonts w:asciiTheme="majorHAnsi" w:hAnsiTheme="majorHAnsi" w:cstheme="majorHAnsi"/>
          <w:sz w:val="22"/>
          <w:szCs w:val="22"/>
          <w:lang w:val="lt-LT"/>
        </w:rPr>
      </w:pPr>
    </w:p>
    <w:p w14:paraId="756F1AA7"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425E6C6F" w14:textId="77777777" w:rsidR="00C22030" w:rsidRPr="00D66167" w:rsidRDefault="00C22030" w:rsidP="00C22030">
      <w:pPr>
        <w:widowControl w:val="0"/>
        <w:jc w:val="center"/>
        <w:rPr>
          <w:rFonts w:asciiTheme="majorHAnsi" w:hAnsiTheme="majorHAnsi" w:cstheme="majorHAnsi"/>
          <w:b/>
          <w:sz w:val="22"/>
          <w:szCs w:val="22"/>
          <w:lang w:val="lt-LT"/>
        </w:rPr>
      </w:pPr>
    </w:p>
    <w:p w14:paraId="6FE94FD1" w14:textId="68C761F0" w:rsidR="00261ECF" w:rsidRPr="009561E3" w:rsidRDefault="00C22030" w:rsidP="005D22C1">
      <w:pPr>
        <w:widowControl w:val="0"/>
        <w:ind w:firstLine="720"/>
        <w:jc w:val="both"/>
        <w:rPr>
          <w:rFonts w:asciiTheme="majorHAnsi" w:hAnsiTheme="majorHAnsi" w:cstheme="majorHAnsi"/>
          <w:i/>
          <w:color w:val="4472C4" w:themeColor="accent1"/>
          <w:sz w:val="22"/>
          <w:szCs w:val="22"/>
          <w:u w:val="single"/>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5D22C1">
        <w:rPr>
          <w:rFonts w:asciiTheme="majorHAnsi" w:hAnsiTheme="majorHAnsi" w:cstheme="majorHAnsi"/>
          <w:sz w:val="22"/>
          <w:szCs w:val="22"/>
          <w:lang w:val="lt-LT"/>
        </w:rPr>
        <w:t>mišrus</w:t>
      </w:r>
      <w:r w:rsidR="000C008C" w:rsidRPr="00D66167">
        <w:rPr>
          <w:rFonts w:asciiTheme="majorHAnsi" w:hAnsiTheme="majorHAnsi" w:cstheme="majorHAnsi"/>
          <w:sz w:val="22"/>
          <w:szCs w:val="22"/>
          <w:lang w:val="lt-LT"/>
        </w:rPr>
        <w:t xml:space="preserve"> kainos apskaičiavimo būdas</w:t>
      </w:r>
      <w:r w:rsidR="005D22C1">
        <w:rPr>
          <w:rFonts w:asciiTheme="majorHAnsi" w:hAnsiTheme="majorHAnsi" w:cstheme="majorHAnsi"/>
          <w:sz w:val="22"/>
          <w:szCs w:val="22"/>
          <w:lang w:val="lt-LT"/>
        </w:rPr>
        <w:t xml:space="preserve">. Fiksuotas įkainis taikomas </w:t>
      </w:r>
      <w:proofErr w:type="spellStart"/>
      <w:r w:rsidR="005D22C1">
        <w:rPr>
          <w:rFonts w:asciiTheme="majorHAnsi" w:hAnsiTheme="majorHAnsi" w:cstheme="majorHAnsi"/>
          <w:sz w:val="22"/>
          <w:szCs w:val="22"/>
          <w:lang w:val="lt-LT"/>
        </w:rPr>
        <w:t>Saperion</w:t>
      </w:r>
      <w:proofErr w:type="spellEnd"/>
      <w:r w:rsidR="005D22C1">
        <w:rPr>
          <w:rFonts w:asciiTheme="majorHAnsi" w:hAnsiTheme="majorHAnsi" w:cstheme="majorHAnsi"/>
          <w:sz w:val="22"/>
          <w:szCs w:val="22"/>
          <w:lang w:val="lt-LT"/>
        </w:rPr>
        <w:t xml:space="preserve"> sistemos priežiūros ir vystymo paslaugoms, fiksuota kaina taikoma </w:t>
      </w:r>
      <w:proofErr w:type="spellStart"/>
      <w:r w:rsidR="005D22C1">
        <w:rPr>
          <w:rFonts w:asciiTheme="majorHAnsi" w:hAnsiTheme="majorHAnsi" w:cstheme="majorHAnsi"/>
          <w:sz w:val="22"/>
          <w:szCs w:val="22"/>
          <w:lang w:val="lt-LT"/>
        </w:rPr>
        <w:t>Saperion</w:t>
      </w:r>
      <w:proofErr w:type="spellEnd"/>
      <w:r w:rsidR="005D22C1">
        <w:rPr>
          <w:rFonts w:asciiTheme="majorHAnsi" w:hAnsiTheme="majorHAnsi" w:cstheme="majorHAnsi"/>
          <w:sz w:val="22"/>
          <w:szCs w:val="22"/>
          <w:lang w:val="lt-LT"/>
        </w:rPr>
        <w:t xml:space="preserve"> licencijų techniniam palaikymam.</w:t>
      </w:r>
      <w:r w:rsidR="000C008C" w:rsidRPr="00D66167">
        <w:rPr>
          <w:rFonts w:asciiTheme="majorHAnsi" w:hAnsiTheme="majorHAnsi" w:cstheme="majorHAnsi"/>
          <w:sz w:val="22"/>
          <w:szCs w:val="22"/>
          <w:lang w:val="lt-LT"/>
        </w:rPr>
        <w:t xml:space="preserve"> Pradinė sutarties vertė - ...............................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64A7F491" w14:textId="77777777" w:rsidR="00925AEB" w:rsidRPr="00D66167" w:rsidRDefault="00925AEB" w:rsidP="006F17DC">
      <w:pPr>
        <w:widowControl w:val="0"/>
        <w:jc w:val="both"/>
        <w:rPr>
          <w:rFonts w:asciiTheme="majorHAnsi" w:hAnsiTheme="majorHAnsi" w:cstheme="majorHAnsi"/>
          <w:i/>
          <w:color w:val="0070C0"/>
          <w:sz w:val="22"/>
          <w:szCs w:val="22"/>
          <w:u w:val="single"/>
          <w:lang w:val="lt-LT"/>
        </w:rPr>
      </w:pPr>
    </w:p>
    <w:p w14:paraId="1A5E5165" w14:textId="77777777" w:rsidR="000E349A" w:rsidRPr="00D66167" w:rsidRDefault="000E349A" w:rsidP="000E349A">
      <w:pPr>
        <w:widowControl w:val="0"/>
        <w:ind w:firstLine="720"/>
        <w:jc w:val="both"/>
        <w:rPr>
          <w:rFonts w:asciiTheme="majorHAnsi" w:hAnsiTheme="majorHAnsi" w:cstheme="majorHAnsi"/>
          <w:i/>
          <w:color w:val="0070C0"/>
          <w:sz w:val="22"/>
          <w:szCs w:val="22"/>
          <w:lang w:val="lt-LT"/>
        </w:rPr>
      </w:pPr>
      <w:r w:rsidRPr="00D66167">
        <w:rPr>
          <w:rFonts w:asciiTheme="majorHAnsi" w:hAnsiTheme="majorHAnsi" w:cstheme="majorHAnsi"/>
          <w:i/>
          <w:color w:val="0070C0"/>
          <w:sz w:val="22"/>
          <w:szCs w:val="22"/>
          <w:lang w:val="lt-LT"/>
        </w:rPr>
        <w:t>Jeigu pasirenkamas fiksuotos kainos apskaičiavimo būdas, tai rašoma:</w:t>
      </w:r>
    </w:p>
    <w:p w14:paraId="2F6546B1" w14:textId="77777777" w:rsidR="000E349A"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3.2. Sutarties kaina:</w:t>
      </w:r>
    </w:p>
    <w:p w14:paraId="7FD38912" w14:textId="20D54215" w:rsidR="00EE55DF" w:rsidRPr="00D66167" w:rsidRDefault="00EE55DF" w:rsidP="000E349A">
      <w:pPr>
        <w:widowControl w:val="0"/>
        <w:ind w:firstLine="567"/>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3.2.1. </w:t>
      </w:r>
      <w:proofErr w:type="spellStart"/>
      <w:r w:rsidRPr="00EE55DF">
        <w:rPr>
          <w:rFonts w:asciiTheme="majorHAnsi" w:hAnsiTheme="majorHAnsi" w:cstheme="majorHAnsi"/>
          <w:color w:val="000000" w:themeColor="text1"/>
          <w:sz w:val="22"/>
          <w:szCs w:val="22"/>
        </w:rPr>
        <w:t>Saperion</w:t>
      </w:r>
      <w:proofErr w:type="spellEnd"/>
      <w:r w:rsidRPr="00EE55DF">
        <w:rPr>
          <w:rFonts w:asciiTheme="majorHAnsi" w:hAnsiTheme="majorHAnsi" w:cstheme="majorHAnsi"/>
          <w:color w:val="000000" w:themeColor="text1"/>
          <w:sz w:val="22"/>
          <w:szCs w:val="22"/>
        </w:rPr>
        <w:t xml:space="preserve"> </w:t>
      </w:r>
      <w:proofErr w:type="spellStart"/>
      <w:r w:rsidRPr="00EE55DF">
        <w:rPr>
          <w:rFonts w:asciiTheme="majorHAnsi" w:hAnsiTheme="majorHAnsi" w:cstheme="majorHAnsi"/>
          <w:color w:val="000000" w:themeColor="text1"/>
          <w:sz w:val="22"/>
          <w:szCs w:val="22"/>
        </w:rPr>
        <w:t>licencijų</w:t>
      </w:r>
      <w:proofErr w:type="spellEnd"/>
      <w:r w:rsidRPr="00EE55DF">
        <w:rPr>
          <w:rFonts w:asciiTheme="majorHAnsi" w:hAnsiTheme="majorHAnsi" w:cstheme="majorHAnsi"/>
          <w:color w:val="000000" w:themeColor="text1"/>
          <w:sz w:val="22"/>
          <w:szCs w:val="22"/>
        </w:rPr>
        <w:t xml:space="preserve"> </w:t>
      </w:r>
      <w:proofErr w:type="spellStart"/>
      <w:r w:rsidRPr="00EE55DF">
        <w:rPr>
          <w:rFonts w:asciiTheme="majorHAnsi" w:hAnsiTheme="majorHAnsi" w:cstheme="majorHAnsi"/>
          <w:color w:val="000000" w:themeColor="text1"/>
          <w:sz w:val="22"/>
          <w:szCs w:val="22"/>
        </w:rPr>
        <w:t>techninis</w:t>
      </w:r>
      <w:proofErr w:type="spellEnd"/>
      <w:r w:rsidRPr="00EE55DF">
        <w:rPr>
          <w:rFonts w:asciiTheme="majorHAnsi" w:hAnsiTheme="majorHAnsi" w:cstheme="majorHAnsi"/>
          <w:color w:val="000000" w:themeColor="text1"/>
          <w:sz w:val="22"/>
          <w:szCs w:val="22"/>
        </w:rPr>
        <w:t xml:space="preserve"> </w:t>
      </w:r>
      <w:proofErr w:type="spellStart"/>
      <w:r w:rsidRPr="00EE55DF">
        <w:rPr>
          <w:rFonts w:asciiTheme="majorHAnsi" w:hAnsiTheme="majorHAnsi" w:cstheme="majorHAnsi"/>
          <w:color w:val="000000" w:themeColor="text1"/>
          <w:sz w:val="22"/>
          <w:szCs w:val="22"/>
        </w:rPr>
        <w:t>palaikymas</w:t>
      </w:r>
      <w:proofErr w:type="spellEnd"/>
      <w:r w:rsidRPr="00EE55DF">
        <w:rPr>
          <w:rFonts w:asciiTheme="majorHAnsi" w:hAnsiTheme="majorHAnsi" w:cstheme="majorHAnsi"/>
          <w:color w:val="000000" w:themeColor="text1"/>
          <w:sz w:val="22"/>
          <w:szCs w:val="22"/>
        </w:rPr>
        <w:t xml:space="preserve"> 60 </w:t>
      </w:r>
      <w:proofErr w:type="spellStart"/>
      <w:r w:rsidRPr="00EE55DF">
        <w:rPr>
          <w:rFonts w:asciiTheme="majorHAnsi" w:hAnsiTheme="majorHAnsi" w:cstheme="majorHAnsi"/>
          <w:color w:val="000000" w:themeColor="text1"/>
          <w:sz w:val="22"/>
          <w:szCs w:val="22"/>
        </w:rPr>
        <w:t>mėn</w:t>
      </w:r>
      <w:proofErr w:type="spellEnd"/>
      <w:r w:rsidRPr="00EE55DF">
        <w:rPr>
          <w:rFonts w:asciiTheme="majorHAnsi" w:hAnsiTheme="majorHAnsi" w:cstheme="majorHAnsi"/>
          <w:color w:val="000000" w:themeColor="text1"/>
          <w:sz w:val="22"/>
          <w:szCs w:val="22"/>
        </w:rPr>
        <w:t xml:space="preserve"> </w:t>
      </w:r>
      <w:proofErr w:type="spellStart"/>
      <w:r w:rsidRPr="00EE55DF">
        <w:rPr>
          <w:rFonts w:asciiTheme="majorHAnsi" w:hAnsiTheme="majorHAnsi" w:cstheme="majorHAnsi"/>
          <w:color w:val="000000" w:themeColor="text1"/>
          <w:sz w:val="22"/>
          <w:szCs w:val="22"/>
        </w:rPr>
        <w:t>laikotarpiui</w:t>
      </w:r>
      <w:proofErr w:type="spellEnd"/>
      <w:r w:rsidRPr="00EE55DF">
        <w:rPr>
          <w:rFonts w:asciiTheme="majorHAnsi" w:hAnsiTheme="majorHAnsi" w:cstheme="majorHAnsi"/>
          <w:color w:val="000000" w:themeColor="text1"/>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0E349A" w:rsidRPr="00744E9F" w14:paraId="5B14DCF8" w14:textId="77777777" w:rsidTr="0070510A">
        <w:tc>
          <w:tcPr>
            <w:tcW w:w="2802" w:type="dxa"/>
          </w:tcPr>
          <w:p w14:paraId="5B55B437" w14:textId="5DFA5D4C" w:rsidR="000E349A" w:rsidRPr="00D66167" w:rsidRDefault="00671AE0" w:rsidP="00F10DFC">
            <w:pPr>
              <w:jc w:val="both"/>
              <w:rPr>
                <w:rFonts w:asciiTheme="majorHAnsi" w:hAnsiTheme="majorHAnsi" w:cstheme="majorHAnsi"/>
                <w:b/>
                <w:sz w:val="22"/>
                <w:szCs w:val="22"/>
                <w:lang w:val="lt-LT"/>
              </w:rPr>
            </w:pPr>
            <w:proofErr w:type="spellStart"/>
            <w:r>
              <w:rPr>
                <w:rFonts w:asciiTheme="majorHAnsi" w:hAnsiTheme="majorHAnsi" w:cstheme="majorHAnsi"/>
                <w:b/>
                <w:sz w:val="22"/>
                <w:szCs w:val="22"/>
                <w:lang w:val="lt-LT"/>
              </w:rPr>
              <w:t>Kompl</w:t>
            </w:r>
            <w:proofErr w:type="spellEnd"/>
            <w:r>
              <w:rPr>
                <w:rFonts w:asciiTheme="majorHAnsi" w:hAnsiTheme="majorHAnsi" w:cstheme="majorHAnsi"/>
                <w:b/>
                <w:sz w:val="22"/>
                <w:szCs w:val="22"/>
                <w:lang w:val="lt-LT"/>
              </w:rPr>
              <w:t>. k</w:t>
            </w:r>
            <w:r w:rsidR="000E349A" w:rsidRPr="00D66167">
              <w:rPr>
                <w:rFonts w:asciiTheme="majorHAnsi" w:hAnsiTheme="majorHAnsi" w:cstheme="majorHAnsi"/>
                <w:b/>
                <w:sz w:val="22"/>
                <w:szCs w:val="22"/>
                <w:lang w:val="lt-LT"/>
              </w:rPr>
              <w:t>aina be PVM</w:t>
            </w:r>
          </w:p>
        </w:tc>
        <w:tc>
          <w:tcPr>
            <w:tcW w:w="7512" w:type="dxa"/>
          </w:tcPr>
          <w:p w14:paraId="01EF7980" w14:textId="77777777" w:rsidR="000E349A" w:rsidRPr="00D66167" w:rsidRDefault="000E349A" w:rsidP="00F10DFC">
            <w:pPr>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_____________________________</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color w:val="0070C0"/>
                <w:sz w:val="22"/>
                <w:szCs w:val="22"/>
                <w:lang w:val="lt-LT"/>
              </w:rPr>
              <w:t>(nurodyti sumą ir mokėjimo valiutą žodžiais)</w:t>
            </w:r>
          </w:p>
        </w:tc>
      </w:tr>
      <w:tr w:rsidR="000E349A" w:rsidRPr="00744E9F" w14:paraId="58E24700" w14:textId="77777777" w:rsidTr="0070510A">
        <w:tc>
          <w:tcPr>
            <w:tcW w:w="2802" w:type="dxa"/>
          </w:tcPr>
          <w:p w14:paraId="4A6DFC26" w14:textId="64711A26" w:rsidR="000E349A" w:rsidRPr="00D66167" w:rsidRDefault="00671AE0" w:rsidP="00F10DFC">
            <w:pPr>
              <w:jc w:val="both"/>
              <w:rPr>
                <w:rFonts w:asciiTheme="majorHAnsi" w:hAnsiTheme="majorHAnsi" w:cstheme="majorHAnsi"/>
                <w:b/>
                <w:sz w:val="22"/>
                <w:szCs w:val="22"/>
                <w:lang w:val="lt-LT"/>
              </w:rPr>
            </w:pPr>
            <w:r>
              <w:rPr>
                <w:rFonts w:asciiTheme="majorHAnsi" w:hAnsiTheme="majorHAnsi" w:cstheme="majorHAnsi"/>
                <w:b/>
                <w:sz w:val="22"/>
                <w:szCs w:val="22"/>
                <w:lang w:val="lt-LT"/>
              </w:rPr>
              <w:t xml:space="preserve">21 % </w:t>
            </w:r>
            <w:r w:rsidR="000E349A" w:rsidRPr="00D66167">
              <w:rPr>
                <w:rFonts w:asciiTheme="majorHAnsi" w:hAnsiTheme="majorHAnsi" w:cstheme="majorHAnsi"/>
                <w:b/>
                <w:sz w:val="22"/>
                <w:szCs w:val="22"/>
                <w:lang w:val="lt-LT"/>
              </w:rPr>
              <w:t>PVM</w:t>
            </w:r>
          </w:p>
        </w:tc>
        <w:tc>
          <w:tcPr>
            <w:tcW w:w="7512" w:type="dxa"/>
          </w:tcPr>
          <w:p w14:paraId="786F176A"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color w:val="0000FF"/>
                <w:sz w:val="22"/>
                <w:szCs w:val="22"/>
                <w:lang w:val="lt-LT"/>
              </w:rPr>
              <w:t>)</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 xml:space="preserve">_____________________________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744E9F" w14:paraId="3F0DE357" w14:textId="77777777" w:rsidTr="0070510A">
        <w:tc>
          <w:tcPr>
            <w:tcW w:w="2802" w:type="dxa"/>
          </w:tcPr>
          <w:p w14:paraId="7BCAB0D3" w14:textId="133786D2" w:rsidR="000E349A" w:rsidRPr="00D66167" w:rsidRDefault="00671AE0" w:rsidP="00F10DFC">
            <w:pPr>
              <w:jc w:val="both"/>
              <w:rPr>
                <w:rFonts w:asciiTheme="majorHAnsi" w:hAnsiTheme="majorHAnsi" w:cstheme="majorHAnsi"/>
                <w:b/>
                <w:sz w:val="22"/>
                <w:szCs w:val="22"/>
                <w:lang w:val="lt-LT"/>
              </w:rPr>
            </w:pPr>
            <w:proofErr w:type="spellStart"/>
            <w:r>
              <w:rPr>
                <w:rFonts w:asciiTheme="majorHAnsi" w:hAnsiTheme="majorHAnsi" w:cstheme="majorHAnsi"/>
                <w:b/>
                <w:sz w:val="22"/>
                <w:szCs w:val="22"/>
                <w:lang w:val="lt-LT"/>
              </w:rPr>
              <w:t>Kompl</w:t>
            </w:r>
            <w:proofErr w:type="spellEnd"/>
            <w:r>
              <w:rPr>
                <w:rFonts w:asciiTheme="majorHAnsi" w:hAnsiTheme="majorHAnsi" w:cstheme="majorHAnsi"/>
                <w:b/>
                <w:sz w:val="22"/>
                <w:szCs w:val="22"/>
                <w:lang w:val="lt-LT"/>
              </w:rPr>
              <w:t xml:space="preserve">. </w:t>
            </w:r>
            <w:r>
              <w:rPr>
                <w:rFonts w:asciiTheme="majorHAnsi" w:hAnsiTheme="majorHAnsi" w:cstheme="majorHAnsi"/>
                <w:b/>
                <w:sz w:val="22"/>
                <w:szCs w:val="22"/>
                <w:lang w:val="lt-LT"/>
              </w:rPr>
              <w:t>k</w:t>
            </w:r>
            <w:r w:rsidR="000E349A" w:rsidRPr="00D66167">
              <w:rPr>
                <w:rFonts w:asciiTheme="majorHAnsi" w:hAnsiTheme="majorHAnsi" w:cstheme="majorHAnsi"/>
                <w:b/>
                <w:sz w:val="22"/>
                <w:szCs w:val="22"/>
                <w:lang w:val="lt-LT"/>
              </w:rPr>
              <w:t>aina su PVM</w:t>
            </w:r>
          </w:p>
        </w:tc>
        <w:tc>
          <w:tcPr>
            <w:tcW w:w="7512" w:type="dxa"/>
          </w:tcPr>
          <w:p w14:paraId="29EE8916"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sz w:val="22"/>
                <w:szCs w:val="22"/>
                <w:lang w:val="lt-LT"/>
              </w:rPr>
              <w:t xml:space="preserve"> _____________________________ </w:t>
            </w:r>
            <w:r w:rsidRPr="00D66167">
              <w:rPr>
                <w:rFonts w:asciiTheme="majorHAnsi" w:hAnsiTheme="majorHAnsi" w:cstheme="majorHAnsi"/>
                <w:i/>
                <w:color w:val="0070C0"/>
                <w:sz w:val="22"/>
                <w:szCs w:val="22"/>
                <w:lang w:val="lt-LT"/>
              </w:rPr>
              <w:t>(nurodyti sumą ir mokėjimo valiutą žodžiais)</w:t>
            </w:r>
          </w:p>
        </w:tc>
      </w:tr>
    </w:tbl>
    <w:p w14:paraId="30A8E57C" w14:textId="1CB39EB9" w:rsidR="000E349A" w:rsidRPr="00D66167"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w:t>
      </w:r>
      <w:r w:rsidR="00671AE0">
        <w:rPr>
          <w:rFonts w:asciiTheme="majorHAnsi" w:hAnsiTheme="majorHAnsi" w:cstheme="majorHAnsi"/>
          <w:sz w:val="22"/>
          <w:szCs w:val="22"/>
          <w:lang w:val="lt-LT"/>
        </w:rPr>
        <w:t>2.</w:t>
      </w:r>
      <w:r w:rsidRPr="00D66167">
        <w:rPr>
          <w:rFonts w:asciiTheme="majorHAnsi" w:hAnsiTheme="majorHAnsi" w:cstheme="majorHAnsi"/>
          <w:sz w:val="22"/>
          <w:szCs w:val="22"/>
          <w:lang w:val="lt-LT"/>
        </w:rPr>
        <w:t xml:space="preserve"> </w:t>
      </w:r>
      <w:proofErr w:type="spellStart"/>
      <w:r w:rsidR="00671AE0" w:rsidRPr="00671AE0">
        <w:rPr>
          <w:rFonts w:asciiTheme="majorHAnsi" w:hAnsiTheme="majorHAnsi" w:cstheme="majorHAnsi"/>
          <w:color w:val="000000" w:themeColor="text1"/>
          <w:sz w:val="22"/>
          <w:szCs w:val="22"/>
        </w:rPr>
        <w:t>Saperion</w:t>
      </w:r>
      <w:proofErr w:type="spellEnd"/>
      <w:r w:rsidR="00671AE0" w:rsidRPr="00671AE0">
        <w:rPr>
          <w:rFonts w:asciiTheme="majorHAnsi" w:hAnsiTheme="majorHAnsi" w:cstheme="majorHAnsi"/>
          <w:color w:val="000000" w:themeColor="text1"/>
          <w:sz w:val="22"/>
          <w:szCs w:val="22"/>
        </w:rPr>
        <w:t xml:space="preserve"> </w:t>
      </w:r>
      <w:proofErr w:type="spellStart"/>
      <w:r w:rsidR="00671AE0" w:rsidRPr="00671AE0">
        <w:rPr>
          <w:rFonts w:asciiTheme="majorHAnsi" w:hAnsiTheme="majorHAnsi" w:cstheme="majorHAnsi"/>
          <w:color w:val="000000" w:themeColor="text1"/>
          <w:sz w:val="22"/>
          <w:szCs w:val="22"/>
        </w:rPr>
        <w:t>sistemos</w:t>
      </w:r>
      <w:proofErr w:type="spellEnd"/>
      <w:r w:rsidR="00671AE0" w:rsidRPr="00671AE0">
        <w:rPr>
          <w:rFonts w:asciiTheme="majorHAnsi" w:hAnsiTheme="majorHAnsi" w:cstheme="majorHAnsi"/>
          <w:color w:val="000000" w:themeColor="text1"/>
          <w:sz w:val="22"/>
          <w:szCs w:val="22"/>
        </w:rPr>
        <w:t xml:space="preserve"> </w:t>
      </w:r>
      <w:proofErr w:type="spellStart"/>
      <w:r w:rsidR="00671AE0" w:rsidRPr="00671AE0">
        <w:rPr>
          <w:rFonts w:asciiTheme="majorHAnsi" w:hAnsiTheme="majorHAnsi" w:cstheme="majorHAnsi"/>
          <w:color w:val="000000" w:themeColor="text1"/>
          <w:sz w:val="22"/>
          <w:szCs w:val="22"/>
        </w:rPr>
        <w:t>priežiūros</w:t>
      </w:r>
      <w:proofErr w:type="spellEnd"/>
      <w:r w:rsidR="00671AE0" w:rsidRPr="00671AE0">
        <w:rPr>
          <w:rFonts w:asciiTheme="majorHAnsi" w:hAnsiTheme="majorHAnsi" w:cstheme="majorHAnsi"/>
          <w:color w:val="000000" w:themeColor="text1"/>
          <w:sz w:val="22"/>
          <w:szCs w:val="22"/>
        </w:rPr>
        <w:t xml:space="preserve"> </w:t>
      </w:r>
      <w:proofErr w:type="spellStart"/>
      <w:r w:rsidR="00671AE0" w:rsidRPr="00671AE0">
        <w:rPr>
          <w:rFonts w:asciiTheme="majorHAnsi" w:hAnsiTheme="majorHAnsi" w:cstheme="majorHAnsi"/>
          <w:color w:val="000000" w:themeColor="text1"/>
          <w:sz w:val="22"/>
          <w:szCs w:val="22"/>
        </w:rPr>
        <w:t>ir</w:t>
      </w:r>
      <w:proofErr w:type="spellEnd"/>
      <w:r w:rsidR="00671AE0" w:rsidRPr="00671AE0">
        <w:rPr>
          <w:rFonts w:asciiTheme="majorHAnsi" w:hAnsiTheme="majorHAnsi" w:cstheme="majorHAnsi"/>
          <w:color w:val="000000" w:themeColor="text1"/>
          <w:sz w:val="22"/>
          <w:szCs w:val="22"/>
        </w:rPr>
        <w:t xml:space="preserve"> </w:t>
      </w:r>
      <w:proofErr w:type="spellStart"/>
      <w:r w:rsidR="00671AE0" w:rsidRPr="00671AE0">
        <w:rPr>
          <w:rFonts w:asciiTheme="majorHAnsi" w:hAnsiTheme="majorHAnsi" w:cstheme="majorHAnsi"/>
          <w:color w:val="000000" w:themeColor="text1"/>
          <w:sz w:val="22"/>
          <w:szCs w:val="22"/>
        </w:rPr>
        <w:t>vystymo</w:t>
      </w:r>
      <w:proofErr w:type="spellEnd"/>
      <w:r w:rsidR="00671AE0" w:rsidRPr="00671AE0">
        <w:rPr>
          <w:rFonts w:asciiTheme="majorHAnsi" w:hAnsiTheme="majorHAnsi" w:cstheme="majorHAnsi"/>
          <w:color w:val="000000" w:themeColor="text1"/>
          <w:sz w:val="22"/>
          <w:szCs w:val="22"/>
        </w:rPr>
        <w:t xml:space="preserve"> </w:t>
      </w:r>
      <w:proofErr w:type="spellStart"/>
      <w:r w:rsidR="00671AE0" w:rsidRPr="00671AE0">
        <w:rPr>
          <w:rFonts w:asciiTheme="majorHAnsi" w:hAnsiTheme="majorHAnsi" w:cstheme="majorHAnsi"/>
          <w:color w:val="000000" w:themeColor="text1"/>
          <w:sz w:val="22"/>
          <w:szCs w:val="22"/>
        </w:rPr>
        <w:t>paslaugos</w:t>
      </w:r>
      <w:proofErr w:type="spellEnd"/>
      <w:r w:rsidR="00671AE0">
        <w:rPr>
          <w:rFonts w:asciiTheme="majorHAnsi" w:hAnsiTheme="majorHAnsi" w:cstheme="majorHAnsi"/>
          <w:color w:val="000000" w:themeColor="text1"/>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229"/>
      </w:tblGrid>
      <w:tr w:rsidR="000E349A" w:rsidRPr="00744E9F" w14:paraId="4B89F79A" w14:textId="77777777" w:rsidTr="0070510A">
        <w:tc>
          <w:tcPr>
            <w:tcW w:w="3085" w:type="dxa"/>
          </w:tcPr>
          <w:p w14:paraId="5A7898B1" w14:textId="4A91E5D0" w:rsidR="000E349A" w:rsidRPr="00D66167" w:rsidRDefault="00671AE0" w:rsidP="00F10DFC">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 xml:space="preserve">Val. </w:t>
            </w:r>
            <w:r w:rsidR="000E349A" w:rsidRPr="00D66167">
              <w:rPr>
                <w:rFonts w:asciiTheme="majorHAnsi" w:hAnsiTheme="majorHAnsi" w:cstheme="majorHAnsi"/>
                <w:b/>
                <w:sz w:val="22"/>
                <w:szCs w:val="22"/>
                <w:lang w:val="lt-LT"/>
              </w:rPr>
              <w:t>įkainis be PVM</w:t>
            </w:r>
          </w:p>
        </w:tc>
        <w:tc>
          <w:tcPr>
            <w:tcW w:w="7229" w:type="dxa"/>
          </w:tcPr>
          <w:p w14:paraId="5F86A58D" w14:textId="77777777" w:rsidR="000E349A" w:rsidRPr="00D66167" w:rsidRDefault="000E349A" w:rsidP="00F10DFC">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744E9F" w14:paraId="5D639723" w14:textId="77777777" w:rsidTr="0070510A">
        <w:trPr>
          <w:cantSplit/>
        </w:trPr>
        <w:tc>
          <w:tcPr>
            <w:tcW w:w="3085" w:type="dxa"/>
          </w:tcPr>
          <w:p w14:paraId="06EC9F92" w14:textId="6FF86625" w:rsidR="000E349A" w:rsidRPr="00D66167" w:rsidRDefault="00671AE0" w:rsidP="00671AE0">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 xml:space="preserve">21 % </w:t>
            </w:r>
            <w:r w:rsidR="000E349A" w:rsidRPr="00D66167">
              <w:rPr>
                <w:rFonts w:asciiTheme="majorHAnsi" w:hAnsiTheme="majorHAnsi" w:cstheme="majorHAnsi"/>
                <w:b/>
                <w:sz w:val="22"/>
                <w:szCs w:val="22"/>
                <w:lang w:val="lt-LT"/>
              </w:rPr>
              <w:t>PVM</w:t>
            </w:r>
          </w:p>
        </w:tc>
        <w:tc>
          <w:tcPr>
            <w:tcW w:w="7229" w:type="dxa"/>
          </w:tcPr>
          <w:p w14:paraId="3EB26899" w14:textId="77777777" w:rsidR="000E349A" w:rsidRPr="00D66167" w:rsidRDefault="000E349A" w:rsidP="00F10DFC">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744E9F" w14:paraId="0AE3AD99" w14:textId="77777777" w:rsidTr="0070510A">
        <w:tc>
          <w:tcPr>
            <w:tcW w:w="3085" w:type="dxa"/>
          </w:tcPr>
          <w:p w14:paraId="50AA0696" w14:textId="6C094929" w:rsidR="000E349A" w:rsidRPr="00D66167" w:rsidRDefault="00671AE0" w:rsidP="00F10DFC">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 xml:space="preserve">Val. </w:t>
            </w:r>
            <w:r w:rsidR="000E349A" w:rsidRPr="00D66167">
              <w:rPr>
                <w:rFonts w:asciiTheme="majorHAnsi" w:hAnsiTheme="majorHAnsi" w:cstheme="majorHAnsi"/>
                <w:b/>
                <w:sz w:val="22"/>
                <w:szCs w:val="22"/>
                <w:lang w:val="lt-LT"/>
              </w:rPr>
              <w:t>įkainis su PVM</w:t>
            </w:r>
          </w:p>
        </w:tc>
        <w:tc>
          <w:tcPr>
            <w:tcW w:w="7229" w:type="dxa"/>
          </w:tcPr>
          <w:p w14:paraId="25CB7F69" w14:textId="77777777" w:rsidR="000E349A" w:rsidRPr="00D66167" w:rsidRDefault="000E349A" w:rsidP="00F10DFC">
            <w:pPr>
              <w:widowControl w:val="0"/>
              <w:ind w:firstLine="567"/>
              <w:jc w:val="both"/>
              <w:rPr>
                <w:rFonts w:asciiTheme="majorHAnsi" w:hAnsiTheme="majorHAnsi" w:cstheme="majorHAnsi"/>
                <w:i/>
                <w:sz w:val="22"/>
                <w:szCs w:val="22"/>
                <w:highlight w:val="yellow"/>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w:t>
            </w:r>
            <w:r w:rsidRPr="00D66167">
              <w:rPr>
                <w:rFonts w:asciiTheme="majorHAnsi" w:hAnsiTheme="majorHAnsi" w:cstheme="majorHAnsi"/>
                <w:i/>
                <w:color w:val="0070C0"/>
                <w:sz w:val="22"/>
                <w:szCs w:val="22"/>
                <w:lang w:val="lt-LT"/>
              </w:rPr>
              <w:t xml:space="preserve"> (nurodyti sumą ir mokėjimo valiutą žodžiais)</w:t>
            </w:r>
          </w:p>
        </w:tc>
      </w:tr>
    </w:tbl>
    <w:p w14:paraId="5B8780E0" w14:textId="77777777" w:rsidR="000E349A" w:rsidRPr="00D66167" w:rsidRDefault="000E349A" w:rsidP="000E349A">
      <w:pPr>
        <w:widowControl w:val="0"/>
        <w:ind w:firstLine="567"/>
        <w:jc w:val="both"/>
        <w:rPr>
          <w:rFonts w:asciiTheme="majorHAnsi" w:hAnsiTheme="majorHAnsi" w:cstheme="majorHAnsi"/>
          <w:sz w:val="22"/>
          <w:szCs w:val="22"/>
          <w:lang w:val="lt-LT"/>
        </w:rPr>
      </w:pPr>
    </w:p>
    <w:p w14:paraId="47D8E36A" w14:textId="61077386" w:rsidR="00BA520E" w:rsidRPr="00225533" w:rsidRDefault="00D56CC1" w:rsidP="00225533">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6699336B" w14:textId="1AA7848C" w:rsidR="00D56CC1" w:rsidRDefault="00BA520E" w:rsidP="003A6611">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.1. Pirkėjas už </w:t>
      </w:r>
      <w:proofErr w:type="spellStart"/>
      <w:r w:rsidR="00225533">
        <w:rPr>
          <w:rFonts w:asciiTheme="majorHAnsi" w:hAnsiTheme="majorHAnsi" w:cstheme="majorHAnsi"/>
          <w:sz w:val="22"/>
          <w:szCs w:val="22"/>
          <w:lang w:val="lt-LT"/>
        </w:rPr>
        <w:t>Saperion</w:t>
      </w:r>
      <w:proofErr w:type="spellEnd"/>
      <w:r w:rsidR="00225533">
        <w:rPr>
          <w:rFonts w:asciiTheme="majorHAnsi" w:hAnsiTheme="majorHAnsi" w:cstheme="majorHAnsi"/>
          <w:sz w:val="22"/>
          <w:szCs w:val="22"/>
          <w:lang w:val="lt-LT"/>
        </w:rPr>
        <w:t xml:space="preserve"> sistemos priežiūros ir vystymo paslaugas</w:t>
      </w:r>
      <w:r w:rsidRPr="00D66167">
        <w:rPr>
          <w:rFonts w:asciiTheme="majorHAnsi" w:hAnsiTheme="majorHAnsi" w:cstheme="majorHAnsi"/>
          <w:sz w:val="22"/>
          <w:szCs w:val="22"/>
          <w:lang w:val="lt-LT"/>
        </w:rPr>
        <w:t xml:space="preserve">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perdavimo aktas</w:t>
      </w:r>
      <w:r w:rsidR="00225533">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1E568EE0" w14:textId="236A9748" w:rsidR="003A6611" w:rsidRPr="00D66167" w:rsidRDefault="00C038B7" w:rsidP="00C038B7">
      <w:pPr>
        <w:ind w:firstLine="709"/>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3.3.2. Pirkėjas už </w:t>
      </w:r>
      <w:proofErr w:type="spellStart"/>
      <w:r>
        <w:rPr>
          <w:rFonts w:asciiTheme="majorHAnsi" w:hAnsiTheme="majorHAnsi" w:cstheme="majorHAnsi"/>
          <w:sz w:val="22"/>
          <w:szCs w:val="22"/>
          <w:lang w:val="lt-LT"/>
        </w:rPr>
        <w:t>Saperion</w:t>
      </w:r>
      <w:proofErr w:type="spellEnd"/>
      <w:r>
        <w:rPr>
          <w:rFonts w:asciiTheme="majorHAnsi" w:hAnsiTheme="majorHAnsi" w:cstheme="majorHAnsi"/>
          <w:sz w:val="22"/>
          <w:szCs w:val="22"/>
          <w:lang w:val="lt-LT"/>
        </w:rPr>
        <w:t xml:space="preserve"> licencijų techninį palaikymą 60 mėn. laikotarpiui Tiekėjui sumoka po Paslaugų teikimo pradžios</w:t>
      </w:r>
      <w:r w:rsidRPr="00C038B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po to, kai pasirašomas Paslaugų</w:t>
      </w:r>
      <w:r w:rsidRPr="00C038B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atlikimo priėmimo - perdavimo aktas</w:t>
      </w:r>
      <w:r>
        <w:rPr>
          <w:rFonts w:asciiTheme="majorHAnsi" w:hAnsiTheme="majorHAnsi" w:cstheme="majorHAnsi"/>
          <w:sz w:val="22"/>
          <w:szCs w:val="22"/>
          <w:lang w:val="lt-LT"/>
        </w:rPr>
        <w:t>.</w:t>
      </w:r>
    </w:p>
    <w:p w14:paraId="79B3FCA4" w14:textId="4B3A71A8"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w:t>
      </w:r>
      <w:r w:rsidR="00C038B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08F0148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7D50E0CC"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22CCFD2E"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2D1985FC"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1B56EE81" w14:textId="1C2157BF" w:rsidR="00497E13" w:rsidRPr="00C038B7" w:rsidRDefault="00D56CC1" w:rsidP="00C038B7">
      <w:pPr>
        <w:ind w:firstLine="720"/>
        <w:jc w:val="both"/>
        <w:rPr>
          <w:rFonts w:asciiTheme="majorHAnsi" w:hAnsiTheme="majorHAnsi" w:cstheme="majorHAnsi"/>
          <w:sz w:val="22"/>
          <w:szCs w:val="22"/>
          <w:lang w:val="lt-LT"/>
        </w:rPr>
      </w:pPr>
      <w:bookmarkStart w:id="4"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77D0D17E" w14:textId="77777777"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5"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5"/>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2101D69F"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5E935160"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Sutarties kaina (įkainiai) gali būti peržiūrima ne dažniau negu kas </w:t>
      </w:r>
      <w:r w:rsidR="000C404F">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54A5B1E1"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73A5F50E"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Po to, kai šalys sudaro susitarimą dėl kainos (įkainių) perskaičiavimo, perskaičiuotoji kaina (įkainiai) taikoma po šalies prašymo kitai šaliai perskaičiuoti kainą (įkainius) pateikimo. </w:t>
      </w:r>
    </w:p>
    <w:p w14:paraId="40B6FEA4"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4753AA6D"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6FBDF10F"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64D5C801" w14:textId="77777777" w:rsidR="00497E13" w:rsidRPr="00C038B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color w:val="000000" w:themeColor="text1"/>
          <w:sz w:val="22"/>
          <w:szCs w:val="22"/>
        </w:rPr>
      </w:pPr>
      <w:bookmarkStart w:id="6"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w:t>
      </w:r>
      <w:r w:rsidRPr="00C038B7">
        <w:rPr>
          <w:rFonts w:asciiTheme="majorHAnsi" w:eastAsiaTheme="minorEastAsia" w:hAnsiTheme="majorHAnsi" w:cstheme="majorHAnsi"/>
          <w:color w:val="000000" w:themeColor="text1"/>
          <w:kern w:val="24"/>
          <w:sz w:val="22"/>
          <w:szCs w:val="22"/>
        </w:rPr>
        <w:t>skelbiamo vartotojų kainų indekso (pasirenkamas bendras „Vartojimo prekės ir paslaugos“ arba nurodomas detalesnis skyrius, grupė, klasė (jeigu nieko nenurodoma, perskaičiuojant naudojamas bendras indeksas) pokytis yra didesnis kaip 5 % .</w:t>
      </w:r>
    </w:p>
    <w:bookmarkEnd w:id="6"/>
    <w:p w14:paraId="7866BC6E" w14:textId="77777777"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1857C1A6" w14:textId="0217CBE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 xml:space="preserve">sutarties sąlygose nurodyto dydžio delspinigius už permoką už laikotarpį nuo galutinio atsiskaitymo termino, nurodyto sutarties </w:t>
      </w:r>
      <w:r w:rsidR="00C038B7">
        <w:rPr>
          <w:rFonts w:asciiTheme="majorHAnsi" w:hAnsiTheme="majorHAnsi" w:cstheme="majorHAnsi"/>
          <w:sz w:val="22"/>
          <w:szCs w:val="22"/>
        </w:rPr>
        <w:t xml:space="preserve">5.1. </w:t>
      </w:r>
      <w:r w:rsidRPr="00D66167">
        <w:rPr>
          <w:rFonts w:asciiTheme="majorHAnsi" w:hAnsiTheme="majorHAnsi" w:cstheme="majorHAnsi"/>
          <w:sz w:val="22"/>
          <w:szCs w:val="22"/>
        </w:rPr>
        <w:t>punkte, pabaigos iki permokos grąžinimo dienos (įskaitytinai).</w:t>
      </w:r>
    </w:p>
    <w:p w14:paraId="79ACB02E"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70EFBB5C"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37F3B2EE"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1B242DB4" w14:textId="77777777" w:rsidR="00497E13" w:rsidRPr="005E592B" w:rsidRDefault="0090293B"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55FA12AE"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5AB713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4D22C97B"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4A985B9C"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51FF470A"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61345556" w14:textId="65F6188F" w:rsidR="00B62366" w:rsidRPr="005E592B" w:rsidRDefault="00497E13" w:rsidP="00C038B7">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7774479" w14:textId="77777777"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4"/>
    <w:p w14:paraId="50DDE0F1" w14:textId="77777777"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6B0B57B0"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2D2FE87C"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21F6A61B"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0E4F111C"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0A501499"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3D32F89D" w14:textId="77777777"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7"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w:t>
      </w:r>
      <w:r w:rsidRPr="005E592B">
        <w:rPr>
          <w:rFonts w:asciiTheme="majorHAnsi" w:eastAsia="Arial Unicode MS" w:hAnsiTheme="majorHAnsi" w:cstheme="majorHAnsi"/>
          <w:sz w:val="22"/>
          <w:szCs w:val="22"/>
          <w:lang w:val="lt-LT"/>
        </w:rPr>
        <w:lastRenderedPageBreak/>
        <w:t xml:space="preserve">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7"/>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6778805D" w14:textId="77777777"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8" w:name="_Hlk44690145"/>
      <w:bookmarkStart w:id="9"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8"/>
      <w:r w:rsidRPr="00512D64">
        <w:rPr>
          <w:rFonts w:asciiTheme="majorHAnsi" w:eastAsia="Arial Unicode MS" w:hAnsiTheme="majorHAnsi" w:cstheme="majorHAnsi"/>
          <w:sz w:val="20"/>
          <w:szCs w:val="20"/>
          <w:lang w:val="lt-LT"/>
        </w:rPr>
        <w:t>.</w:t>
      </w:r>
      <w:bookmarkEnd w:id="9"/>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14E16E1E" w14:textId="77777777"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0"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12D64">
        <w:rPr>
          <w:rFonts w:asciiTheme="majorHAnsi" w:eastAsia="Arial Unicode MS" w:hAnsiTheme="majorHAnsi" w:cstheme="majorHAnsi"/>
          <w:sz w:val="20"/>
          <w:szCs w:val="20"/>
          <w:lang w:val="lt-LT"/>
        </w:rPr>
        <w:t>aslaugas</w:t>
      </w:r>
      <w:r w:rsidRPr="00512D64">
        <w:rPr>
          <w:rFonts w:asciiTheme="majorHAnsi" w:eastAsia="Arial Unicode MS" w:hAnsiTheme="majorHAnsi" w:cstheme="majorHAnsi"/>
          <w:sz w:val="20"/>
          <w:szCs w:val="20"/>
          <w:lang w:val="lt-LT"/>
        </w:rPr>
        <w:t>. Kilus ginčui tarp Tiekėjo ir subtiekėjo, jie ginčus sprendžia savarankiškai, Pirkėjui nedalyvaujant. Trečiajam asmeniui išmokėtų sumų dydžiu yra mažinamos Tiekėjui mokėtinos sumos.</w:t>
      </w:r>
      <w:bookmarkEnd w:id="10"/>
    </w:p>
    <w:p w14:paraId="6465EC40" w14:textId="77777777" w:rsidR="005141E3" w:rsidRPr="00D66167" w:rsidRDefault="005141E3" w:rsidP="00DC69DE">
      <w:pPr>
        <w:widowControl w:val="0"/>
        <w:jc w:val="both"/>
        <w:rPr>
          <w:rFonts w:asciiTheme="majorHAnsi" w:hAnsiTheme="majorHAnsi" w:cstheme="majorHAnsi"/>
          <w:sz w:val="22"/>
          <w:szCs w:val="22"/>
          <w:lang w:val="lt-LT"/>
        </w:rPr>
      </w:pPr>
    </w:p>
    <w:p w14:paraId="35253E79"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6E447F43"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D31AA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41B29FD5"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7CAA916E"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369A2E1C"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1"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53E7B978" w14:textId="77777777" w:rsidR="00235362"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7BC30D80" w14:textId="77777777" w:rsidR="00744E9F" w:rsidRPr="00D66167" w:rsidRDefault="00744E9F" w:rsidP="00744E9F">
      <w:pPr>
        <w:ind w:firstLine="720"/>
        <w:jc w:val="both"/>
        <w:rPr>
          <w:rFonts w:asciiTheme="majorHAnsi" w:hAnsiTheme="majorHAnsi" w:cstheme="majorHAnsi"/>
          <w:sz w:val="22"/>
          <w:szCs w:val="22"/>
          <w:lang w:val="lt-LT"/>
        </w:rPr>
      </w:pPr>
      <w:r w:rsidRPr="00744E9F">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04E9F0B3" w14:textId="77777777" w:rsidR="00CE6FB7" w:rsidRDefault="00CE6FB7" w:rsidP="00CE6FB7">
      <w:pPr>
        <w:ind w:firstLine="720"/>
        <w:jc w:val="both"/>
        <w:rPr>
          <w:rFonts w:asciiTheme="majorHAnsi" w:hAnsiTheme="majorHAnsi" w:cstheme="majorHAnsi"/>
          <w:sz w:val="22"/>
          <w:szCs w:val="22"/>
          <w:lang w:val="lt-LT"/>
        </w:rPr>
      </w:pPr>
      <w:bookmarkStart w:id="12" w:name="_Hlk67832324"/>
      <w:bookmarkEnd w:id="11"/>
      <w:r w:rsidRPr="00D66167">
        <w:rPr>
          <w:rFonts w:asciiTheme="majorHAnsi" w:hAnsiTheme="majorHAnsi" w:cstheme="majorHAnsi"/>
          <w:sz w:val="22"/>
          <w:szCs w:val="22"/>
          <w:lang w:val="lt-LT"/>
        </w:rPr>
        <w:t>5.</w:t>
      </w:r>
      <w:r w:rsidR="00685FD5">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p w14:paraId="1BE67B89" w14:textId="77777777" w:rsidR="00793BAB" w:rsidRDefault="00793BAB" w:rsidP="00CE6FB7">
      <w:pPr>
        <w:ind w:firstLine="720"/>
        <w:jc w:val="both"/>
        <w:rPr>
          <w:rFonts w:asciiTheme="majorHAnsi" w:hAnsiTheme="majorHAnsi" w:cstheme="majorHAnsi"/>
          <w:sz w:val="22"/>
          <w:szCs w:val="22"/>
          <w:lang w:val="lt-LT"/>
        </w:rPr>
      </w:pPr>
    </w:p>
    <w:bookmarkEnd w:id="12"/>
    <w:p w14:paraId="6BD7A827"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4B5ADA4D" w14:textId="2FCFEB81"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3"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w:t>
      </w:r>
      <w:r w:rsidRPr="00D66167">
        <w:rPr>
          <w:rFonts w:asciiTheme="majorHAnsi" w:hAnsiTheme="majorHAnsi" w:cstheme="majorHAnsi"/>
          <w:sz w:val="22"/>
          <w:szCs w:val="22"/>
        </w:rPr>
        <w:lastRenderedPageBreak/>
        <w:t xml:space="preserve">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3"/>
    <w:p w14:paraId="777598CE"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7E4BA7EC" w14:textId="77777777" w:rsidTr="00930613">
        <w:tc>
          <w:tcPr>
            <w:tcW w:w="2088" w:type="dxa"/>
          </w:tcPr>
          <w:p w14:paraId="7574190F"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01F248F8"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46E5F097"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0C4D559E" w14:textId="77777777" w:rsidTr="00930613">
        <w:tc>
          <w:tcPr>
            <w:tcW w:w="2088" w:type="dxa"/>
          </w:tcPr>
          <w:p w14:paraId="3775FC20"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445626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3822060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7E8773F" w14:textId="77777777" w:rsidTr="00930613">
        <w:tc>
          <w:tcPr>
            <w:tcW w:w="2088" w:type="dxa"/>
          </w:tcPr>
          <w:p w14:paraId="0DDA4E8A"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0B03CA32"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2B708D46"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484DCC9" w14:textId="77777777" w:rsidTr="00930613">
        <w:tc>
          <w:tcPr>
            <w:tcW w:w="2088" w:type="dxa"/>
          </w:tcPr>
          <w:p w14:paraId="4C3363EF"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6A8D9C91"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55BC5139"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6AD0E757" w14:textId="77777777" w:rsidTr="00930613">
        <w:tc>
          <w:tcPr>
            <w:tcW w:w="2088" w:type="dxa"/>
          </w:tcPr>
          <w:p w14:paraId="6816E62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51877B65"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5595B1C0" w14:textId="77777777" w:rsidR="00C22030" w:rsidRPr="00D66167" w:rsidRDefault="00C22030" w:rsidP="00C22030">
            <w:pPr>
              <w:jc w:val="both"/>
              <w:rPr>
                <w:rFonts w:asciiTheme="majorHAnsi" w:hAnsiTheme="majorHAnsi" w:cstheme="majorHAnsi"/>
                <w:sz w:val="22"/>
                <w:szCs w:val="22"/>
                <w:lang w:val="lt-LT"/>
              </w:rPr>
            </w:pPr>
          </w:p>
        </w:tc>
      </w:tr>
    </w:tbl>
    <w:p w14:paraId="6B47F794" w14:textId="77777777" w:rsidR="00C22030" w:rsidRPr="00D66167" w:rsidRDefault="00C22030" w:rsidP="00C22030">
      <w:pPr>
        <w:jc w:val="both"/>
        <w:rPr>
          <w:rFonts w:asciiTheme="majorHAnsi" w:hAnsiTheme="majorHAnsi" w:cstheme="majorHAnsi"/>
          <w:sz w:val="22"/>
          <w:szCs w:val="22"/>
          <w:lang w:val="lt-LT"/>
        </w:rPr>
      </w:pPr>
    </w:p>
    <w:p w14:paraId="42F1D616"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52AEE46E"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1A7E3305"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7677FF3C"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0EDBD8C" w14:textId="0A020B77" w:rsidR="00512D64" w:rsidRPr="00C038B7"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B8D6487"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4A563927"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68DB6A27" w14:textId="77777777" w:rsidR="001F3F2B" w:rsidRPr="00D66167" w:rsidRDefault="001F3F2B" w:rsidP="002B483C">
      <w:pPr>
        <w:jc w:val="center"/>
        <w:rPr>
          <w:rFonts w:asciiTheme="majorHAnsi" w:hAnsiTheme="majorHAnsi" w:cstheme="majorHAnsi"/>
          <w:b/>
          <w:sz w:val="22"/>
          <w:szCs w:val="22"/>
          <w:lang w:val="lt-LT"/>
        </w:rPr>
      </w:pPr>
    </w:p>
    <w:p w14:paraId="448443F7"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213046D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541AF72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29888AD5" w14:textId="77777777" w:rsidR="007E27E0" w:rsidRPr="00D66167" w:rsidRDefault="007E27E0" w:rsidP="007E27E0">
      <w:pPr>
        <w:ind w:firstLine="709"/>
        <w:rPr>
          <w:rFonts w:asciiTheme="majorHAnsi" w:hAnsiTheme="majorHAnsi" w:cstheme="majorHAnsi"/>
          <w:color w:val="0070C0"/>
          <w:sz w:val="22"/>
          <w:szCs w:val="22"/>
          <w:lang w:val="lt-LT"/>
        </w:rPr>
      </w:pPr>
    </w:p>
    <w:p w14:paraId="7642C3EC"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7A633DED"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4C4B9D6A"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BE2D02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1757A662" w14:textId="77777777" w:rsidR="007E27E0" w:rsidRPr="00D66167" w:rsidRDefault="007E27E0" w:rsidP="007E27E0">
      <w:pPr>
        <w:ind w:firstLine="709"/>
        <w:rPr>
          <w:rFonts w:asciiTheme="majorHAnsi" w:hAnsiTheme="majorHAnsi" w:cstheme="majorHAnsi"/>
          <w:i/>
          <w:iCs/>
          <w:color w:val="0070C0"/>
          <w:sz w:val="22"/>
          <w:szCs w:val="22"/>
          <w:lang w:val="lt-LT"/>
        </w:rPr>
      </w:pPr>
    </w:p>
    <w:p w14:paraId="1896C50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6B10BB89"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BF7607D" w14:textId="77777777" w:rsidR="007E27E0" w:rsidRPr="00D66167" w:rsidRDefault="007E27E0" w:rsidP="007E27E0">
      <w:pPr>
        <w:ind w:firstLine="709"/>
        <w:rPr>
          <w:rFonts w:asciiTheme="majorHAnsi" w:hAnsiTheme="majorHAnsi" w:cstheme="majorHAnsi"/>
          <w:color w:val="0070C0"/>
          <w:sz w:val="22"/>
          <w:szCs w:val="22"/>
          <w:lang w:val="lt-LT"/>
        </w:rPr>
      </w:pPr>
    </w:p>
    <w:p w14:paraId="5C3DA700"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 xml:space="preserve">nurodytą (nurodytus) </w:t>
      </w:r>
      <w:r w:rsidRPr="00D66167">
        <w:rPr>
          <w:rFonts w:asciiTheme="majorHAnsi" w:hAnsiTheme="majorHAnsi" w:cstheme="majorHAnsi"/>
          <w:sz w:val="22"/>
          <w:szCs w:val="22"/>
          <w:lang w:val="lt-LT"/>
        </w:rPr>
        <w:lastRenderedPageBreak/>
        <w:t>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443C9420"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630B6365"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6F0F661"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2528B52A" w14:textId="77777777" w:rsidR="00624901" w:rsidRPr="00D66167" w:rsidRDefault="00624901" w:rsidP="00006ACE">
      <w:pPr>
        <w:ind w:firstLine="709"/>
        <w:rPr>
          <w:rFonts w:asciiTheme="majorHAnsi" w:hAnsiTheme="majorHAnsi" w:cstheme="majorHAnsi"/>
          <w:color w:val="0070C0"/>
          <w:sz w:val="22"/>
          <w:szCs w:val="22"/>
          <w:lang w:val="lt-LT"/>
        </w:rPr>
      </w:pPr>
    </w:p>
    <w:p w14:paraId="25BAE281"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09F5D666" w14:textId="5AF57EFD" w:rsidR="002C0E93" w:rsidRPr="00C038B7" w:rsidRDefault="002B483C" w:rsidP="00C038B7">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4"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4"/>
    </w:p>
    <w:p w14:paraId="372ECAA4" w14:textId="62D96664" w:rsidR="00435D57" w:rsidRPr="00D66167" w:rsidRDefault="002B483C" w:rsidP="00C22030">
      <w:pPr>
        <w:pStyle w:val="Pagrindinistekstas"/>
        <w:ind w:firstLine="720"/>
        <w:jc w:val="both"/>
        <w:rPr>
          <w:rFonts w:asciiTheme="majorHAnsi" w:hAnsiTheme="majorHAnsi" w:cstheme="majorHAnsi"/>
          <w:i/>
          <w:iCs/>
          <w:color w:val="0070C0"/>
          <w:sz w:val="22"/>
          <w:szCs w:val="22"/>
          <w:lang w:val="fi-FI"/>
        </w:rPr>
      </w:pPr>
      <w:bookmarkStart w:id="15"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1920C947"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19D65826"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5"/>
    <w:p w14:paraId="4F007BDA" w14:textId="77777777" w:rsidR="00C22030" w:rsidRPr="00C038B7" w:rsidRDefault="002B483C" w:rsidP="00C22030">
      <w:pPr>
        <w:pStyle w:val="Pagrindinistekstas"/>
        <w:ind w:firstLine="720"/>
        <w:jc w:val="both"/>
        <w:rPr>
          <w:rFonts w:asciiTheme="majorHAnsi" w:hAnsiTheme="majorHAnsi" w:cstheme="majorHAnsi"/>
          <w:i/>
          <w:color w:val="000000" w:themeColor="text1"/>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.1</w:t>
      </w:r>
      <w:r w:rsidR="00C22030" w:rsidRPr="00C038B7">
        <w:rPr>
          <w:rFonts w:asciiTheme="majorHAnsi" w:hAnsiTheme="majorHAnsi" w:cstheme="majorHAnsi"/>
          <w:color w:val="000000" w:themeColor="text1"/>
          <w:sz w:val="22"/>
          <w:szCs w:val="22"/>
        </w:rPr>
        <w:t xml:space="preserve">. </w:t>
      </w:r>
      <w:r w:rsidR="00C22030" w:rsidRPr="00C038B7">
        <w:rPr>
          <w:rFonts w:asciiTheme="majorHAnsi" w:hAnsiTheme="majorHAnsi" w:cstheme="majorHAnsi"/>
          <w:i/>
          <w:color w:val="000000" w:themeColor="text1"/>
          <w:sz w:val="22"/>
          <w:szCs w:val="22"/>
        </w:rPr>
        <w:t>priedas Nr. 1 „Paslaugų techninė specifikacija, apimtys ir garantinis laikotarpis“;</w:t>
      </w:r>
    </w:p>
    <w:p w14:paraId="609C3010" w14:textId="77777777" w:rsidR="00C22030" w:rsidRPr="00C038B7" w:rsidRDefault="002B483C" w:rsidP="00C22030">
      <w:pPr>
        <w:pStyle w:val="Pagrindinistekstas"/>
        <w:ind w:firstLine="720"/>
        <w:jc w:val="both"/>
        <w:rPr>
          <w:rFonts w:asciiTheme="majorHAnsi" w:hAnsiTheme="majorHAnsi" w:cstheme="majorHAnsi"/>
          <w:i/>
          <w:color w:val="000000" w:themeColor="text1"/>
          <w:sz w:val="22"/>
          <w:szCs w:val="22"/>
        </w:rPr>
      </w:pPr>
      <w:r w:rsidRPr="00C038B7">
        <w:rPr>
          <w:rFonts w:asciiTheme="majorHAnsi" w:hAnsiTheme="majorHAnsi" w:cstheme="majorHAnsi"/>
          <w:color w:val="000000" w:themeColor="text1"/>
          <w:sz w:val="22"/>
          <w:szCs w:val="22"/>
        </w:rPr>
        <w:t>8</w:t>
      </w:r>
      <w:r w:rsidR="00C22030" w:rsidRPr="00C038B7">
        <w:rPr>
          <w:rFonts w:asciiTheme="majorHAnsi" w:hAnsiTheme="majorHAnsi" w:cstheme="majorHAnsi"/>
          <w:color w:val="000000" w:themeColor="text1"/>
          <w:sz w:val="22"/>
          <w:szCs w:val="22"/>
        </w:rPr>
        <w:t>.</w:t>
      </w:r>
      <w:r w:rsidRPr="00C038B7">
        <w:rPr>
          <w:rFonts w:asciiTheme="majorHAnsi" w:hAnsiTheme="majorHAnsi" w:cstheme="majorHAnsi"/>
          <w:color w:val="000000" w:themeColor="text1"/>
          <w:sz w:val="22"/>
          <w:szCs w:val="22"/>
        </w:rPr>
        <w:t>4</w:t>
      </w:r>
      <w:r w:rsidR="00C22030" w:rsidRPr="00C038B7">
        <w:rPr>
          <w:rFonts w:asciiTheme="majorHAnsi" w:hAnsiTheme="majorHAnsi" w:cstheme="majorHAnsi"/>
          <w:color w:val="000000" w:themeColor="text1"/>
          <w:sz w:val="22"/>
          <w:szCs w:val="22"/>
        </w:rPr>
        <w:t>.2.</w:t>
      </w:r>
      <w:r w:rsidR="00C22030" w:rsidRPr="00C038B7">
        <w:rPr>
          <w:rFonts w:asciiTheme="majorHAnsi" w:hAnsiTheme="majorHAnsi" w:cstheme="majorHAnsi"/>
          <w:i/>
          <w:color w:val="000000" w:themeColor="text1"/>
          <w:sz w:val="22"/>
          <w:szCs w:val="22"/>
        </w:rPr>
        <w:t xml:space="preserve"> priedas Nr. 2 „Paslaugų teikimo grafikas“.</w:t>
      </w:r>
    </w:p>
    <w:p w14:paraId="62ECB5CB" w14:textId="77777777" w:rsidR="00C22030" w:rsidRPr="00D66167" w:rsidRDefault="00C22030" w:rsidP="00C22030">
      <w:pPr>
        <w:rPr>
          <w:rFonts w:asciiTheme="majorHAnsi" w:hAnsiTheme="majorHAnsi" w:cstheme="majorHAnsi"/>
          <w:sz w:val="22"/>
          <w:szCs w:val="22"/>
          <w:lang w:val="lt-LT"/>
        </w:rPr>
      </w:pPr>
    </w:p>
    <w:p w14:paraId="2E0720BD" w14:textId="77777777" w:rsidR="00C22030" w:rsidRPr="00D66167" w:rsidRDefault="00C22030" w:rsidP="00C22030">
      <w:pPr>
        <w:rPr>
          <w:rFonts w:asciiTheme="majorHAnsi" w:hAnsiTheme="majorHAnsi" w:cstheme="majorHAnsi"/>
          <w:sz w:val="22"/>
          <w:szCs w:val="22"/>
          <w:lang w:val="lt-LT"/>
        </w:rPr>
      </w:pPr>
    </w:p>
    <w:p w14:paraId="627FAD07"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3EBCA4F0" w14:textId="77777777" w:rsidTr="00A5446D">
        <w:tc>
          <w:tcPr>
            <w:tcW w:w="5210" w:type="dxa"/>
          </w:tcPr>
          <w:p w14:paraId="571DD27D"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2E20E34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70EABFDF" w14:textId="77777777" w:rsidTr="00A5446D">
        <w:tc>
          <w:tcPr>
            <w:tcW w:w="5210" w:type="dxa"/>
          </w:tcPr>
          <w:p w14:paraId="66106C3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1F1482C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CD5B793" w14:textId="77777777" w:rsidTr="00A5446D">
        <w:tc>
          <w:tcPr>
            <w:tcW w:w="5210" w:type="dxa"/>
          </w:tcPr>
          <w:p w14:paraId="78CFC033"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550D5DD6"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122F725E" w14:textId="77777777" w:rsidTr="00A5446D">
        <w:tc>
          <w:tcPr>
            <w:tcW w:w="5210" w:type="dxa"/>
          </w:tcPr>
          <w:p w14:paraId="2DF084A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7F1CE2A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31E0437F" w14:textId="77777777" w:rsidTr="00A5446D">
        <w:trPr>
          <w:trHeight w:val="164"/>
        </w:trPr>
        <w:tc>
          <w:tcPr>
            <w:tcW w:w="5210" w:type="dxa"/>
          </w:tcPr>
          <w:p w14:paraId="41432A0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B0635A"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61ACC1B" w14:textId="77777777" w:rsidTr="00A5446D">
        <w:tc>
          <w:tcPr>
            <w:tcW w:w="5210" w:type="dxa"/>
          </w:tcPr>
          <w:p w14:paraId="038A23C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58B251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510A55ED" w14:textId="77777777" w:rsidTr="00A5446D">
        <w:tc>
          <w:tcPr>
            <w:tcW w:w="5210" w:type="dxa"/>
          </w:tcPr>
          <w:p w14:paraId="6D14FF1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598B535F"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4380DD" w14:textId="77777777" w:rsidTr="00A5446D">
        <w:tc>
          <w:tcPr>
            <w:tcW w:w="5210" w:type="dxa"/>
          </w:tcPr>
          <w:p w14:paraId="148F4CF4"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B13373">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5887D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32073892" w14:textId="77777777" w:rsidTr="00A5446D">
        <w:tc>
          <w:tcPr>
            <w:tcW w:w="5210" w:type="dxa"/>
          </w:tcPr>
          <w:p w14:paraId="2EB38C3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391692B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D288CEC" w14:textId="77777777" w:rsidTr="00A5446D">
        <w:tc>
          <w:tcPr>
            <w:tcW w:w="5210" w:type="dxa"/>
          </w:tcPr>
          <w:p w14:paraId="5A11F47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7DDC07EA"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17FDD90E" w14:textId="77777777" w:rsidTr="00A5446D">
        <w:tc>
          <w:tcPr>
            <w:tcW w:w="5210" w:type="dxa"/>
          </w:tcPr>
          <w:p w14:paraId="17B32FC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503B8F8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4E422449" w14:textId="77777777" w:rsidTr="00A5446D">
        <w:tc>
          <w:tcPr>
            <w:tcW w:w="5210" w:type="dxa"/>
          </w:tcPr>
          <w:p w14:paraId="007CAB9B"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9D011A8" w14:textId="77777777" w:rsidR="00F019AA" w:rsidRPr="005E592B" w:rsidRDefault="00F019AA" w:rsidP="00CF1AE7">
            <w:pPr>
              <w:ind w:right="-1544"/>
              <w:rPr>
                <w:rFonts w:asciiTheme="majorHAnsi" w:hAnsiTheme="majorHAnsi" w:cstheme="majorHAnsi"/>
                <w:sz w:val="22"/>
                <w:szCs w:val="22"/>
                <w:lang w:val="lt-LT"/>
              </w:rPr>
            </w:pPr>
          </w:p>
        </w:tc>
      </w:tr>
    </w:tbl>
    <w:p w14:paraId="5A76EA0C" w14:textId="77777777" w:rsidR="00DF27A6" w:rsidRPr="005E592B" w:rsidRDefault="00DF27A6" w:rsidP="00C22030">
      <w:pPr>
        <w:pStyle w:val="Pagrindinistekstas"/>
        <w:jc w:val="both"/>
        <w:rPr>
          <w:rFonts w:asciiTheme="majorHAnsi" w:hAnsiTheme="majorHAnsi" w:cstheme="majorHAnsi"/>
          <w:sz w:val="22"/>
          <w:szCs w:val="22"/>
        </w:rPr>
      </w:pPr>
    </w:p>
    <w:p w14:paraId="1EFDACEC" w14:textId="77777777" w:rsidR="00DF27A6" w:rsidRPr="005E592B" w:rsidRDefault="00DF27A6" w:rsidP="00C22030">
      <w:pPr>
        <w:pStyle w:val="Pagrindinistekstas"/>
        <w:jc w:val="both"/>
        <w:rPr>
          <w:rFonts w:asciiTheme="majorHAnsi" w:hAnsiTheme="majorHAnsi" w:cstheme="majorHAnsi"/>
          <w:sz w:val="22"/>
          <w:szCs w:val="22"/>
        </w:rPr>
      </w:pPr>
    </w:p>
    <w:p w14:paraId="04DF960E" w14:textId="77777777" w:rsidR="00DF27A6" w:rsidRPr="00D66167" w:rsidRDefault="00DF27A6" w:rsidP="00C22030">
      <w:pPr>
        <w:pStyle w:val="Pagrindinistekstas"/>
        <w:jc w:val="both"/>
        <w:rPr>
          <w:rFonts w:asciiTheme="majorHAnsi" w:hAnsiTheme="majorHAnsi" w:cstheme="majorHAnsi"/>
          <w:sz w:val="22"/>
          <w:szCs w:val="22"/>
        </w:rPr>
      </w:pPr>
    </w:p>
    <w:p w14:paraId="108C5308" w14:textId="77777777" w:rsidR="00DF27A6" w:rsidRPr="00D66167" w:rsidRDefault="00DF27A6" w:rsidP="00C22030">
      <w:pPr>
        <w:pStyle w:val="Pagrindinistekstas"/>
        <w:jc w:val="both"/>
        <w:rPr>
          <w:rFonts w:asciiTheme="majorHAnsi" w:hAnsiTheme="majorHAnsi" w:cstheme="majorHAnsi"/>
          <w:sz w:val="22"/>
          <w:szCs w:val="22"/>
        </w:rPr>
      </w:pPr>
    </w:p>
    <w:p w14:paraId="725A195E" w14:textId="77777777" w:rsidR="00DF27A6" w:rsidRPr="00D66167" w:rsidRDefault="00DF27A6" w:rsidP="00C22030">
      <w:pPr>
        <w:pStyle w:val="Pagrindinistekstas"/>
        <w:jc w:val="both"/>
        <w:rPr>
          <w:rFonts w:asciiTheme="majorHAnsi" w:hAnsiTheme="majorHAnsi" w:cstheme="majorHAnsi"/>
          <w:sz w:val="22"/>
          <w:szCs w:val="22"/>
        </w:rPr>
      </w:pPr>
    </w:p>
    <w:p w14:paraId="058C2596" w14:textId="77777777" w:rsidR="00DF27A6" w:rsidRPr="00D66167" w:rsidRDefault="00DF27A6" w:rsidP="00C22030">
      <w:pPr>
        <w:pStyle w:val="Pagrindinistekstas"/>
        <w:jc w:val="both"/>
        <w:rPr>
          <w:rFonts w:asciiTheme="majorHAnsi" w:hAnsiTheme="majorHAnsi" w:cstheme="majorHAnsi"/>
          <w:sz w:val="22"/>
          <w:szCs w:val="22"/>
        </w:rPr>
      </w:pPr>
    </w:p>
    <w:p w14:paraId="6C8A9779" w14:textId="77777777"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BE1EEB3"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458F18AD"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1DB281E9" w14:textId="77777777" w:rsidR="00C22030" w:rsidRPr="00D66167" w:rsidRDefault="00C22030" w:rsidP="00C22030">
      <w:pPr>
        <w:pStyle w:val="CentrBold"/>
        <w:rPr>
          <w:rFonts w:asciiTheme="majorHAnsi" w:hAnsiTheme="majorHAnsi" w:cstheme="majorHAnsi"/>
          <w:sz w:val="22"/>
          <w:szCs w:val="22"/>
          <w:lang w:val="lt-LT"/>
        </w:rPr>
      </w:pPr>
    </w:p>
    <w:p w14:paraId="642E920C" w14:textId="77777777" w:rsidR="00C22030" w:rsidRPr="00D66167" w:rsidRDefault="00C22030" w:rsidP="00C22030">
      <w:pPr>
        <w:pStyle w:val="CentrBold"/>
        <w:rPr>
          <w:rFonts w:asciiTheme="majorHAnsi" w:hAnsiTheme="majorHAnsi" w:cstheme="majorHAnsi"/>
          <w:sz w:val="22"/>
          <w:szCs w:val="22"/>
          <w:lang w:val="lt-LT"/>
        </w:rPr>
      </w:pPr>
      <w:bookmarkStart w:id="16" w:name="_Hlk67761486"/>
      <w:r w:rsidRPr="00D66167">
        <w:rPr>
          <w:rFonts w:asciiTheme="majorHAnsi" w:hAnsiTheme="majorHAnsi" w:cstheme="majorHAnsi"/>
          <w:sz w:val="22"/>
          <w:szCs w:val="22"/>
          <w:lang w:val="lt-LT"/>
        </w:rPr>
        <w:t>Bendrosios SĄLYGOS</w:t>
      </w:r>
    </w:p>
    <w:p w14:paraId="69A5BE5C"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1684ADC2"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7B0AB94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6571BAE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571CAE2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0251CD69"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1741F45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5846594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DDB32A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7D3356A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358F6B8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5A1C080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006C0D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C5DC38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442250B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737F061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6B18C3F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3022DC6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446F51F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7DA90B3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591FE83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381C587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327B19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379349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287676D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3B994F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61954596"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369B749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4D5A52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132E3F4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703F879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5042DB5E"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2FE681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909FCE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4F38EE95"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5625A5D7"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7D580F8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3658B9D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4DF04AB" w14:textId="77777777" w:rsidR="00404A8D" w:rsidRPr="00D66167" w:rsidRDefault="00404A8D" w:rsidP="00C22030">
      <w:pPr>
        <w:pStyle w:val="BodyText1"/>
        <w:rPr>
          <w:rFonts w:asciiTheme="majorHAnsi" w:hAnsiTheme="majorHAnsi" w:cstheme="majorHAnsi"/>
          <w:color w:val="FF0000"/>
          <w:sz w:val="22"/>
          <w:szCs w:val="22"/>
          <w:lang w:val="lt-LT"/>
        </w:rPr>
      </w:pPr>
    </w:p>
    <w:p w14:paraId="7AC2BC2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1BB83E0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0630EFCF"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E6C9A7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476D840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4F6F6D2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0BBD5E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410AAD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51B3CCBC"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79C22607"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2839E3AA"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4FDFB3D1"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4024891" w14:textId="77777777" w:rsidR="00002C66" w:rsidRPr="00D66167" w:rsidRDefault="00002C66" w:rsidP="00C22030">
      <w:pPr>
        <w:pStyle w:val="BodyText1"/>
        <w:rPr>
          <w:rFonts w:asciiTheme="majorHAnsi" w:hAnsiTheme="majorHAnsi" w:cstheme="majorHAnsi"/>
          <w:sz w:val="22"/>
          <w:szCs w:val="22"/>
          <w:lang w:val="lt-LT"/>
        </w:rPr>
      </w:pPr>
    </w:p>
    <w:p w14:paraId="76A6D53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94F7AF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2C846E"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3BE16D2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5225D22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0FFCF419"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762D1E3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3BEC706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78A20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AF3591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64AD123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5EA143AA"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6BADAF9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137189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39B72AC1"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42EFF60C"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0ABEF7B0"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B30DFCC" w14:textId="77777777" w:rsidR="004C558F" w:rsidRPr="00D66167" w:rsidRDefault="004C558F" w:rsidP="00A5446D">
      <w:pPr>
        <w:pStyle w:val="BodyText1"/>
        <w:rPr>
          <w:rFonts w:asciiTheme="majorHAnsi" w:hAnsiTheme="majorHAnsi" w:cstheme="majorHAnsi"/>
          <w:sz w:val="22"/>
          <w:szCs w:val="22"/>
          <w:lang w:val="lt-LT"/>
        </w:rPr>
      </w:pPr>
    </w:p>
    <w:p w14:paraId="7D066C2C"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A70D6BB"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5EAC2C9" w14:textId="77777777"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2A3F86CB"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6222D131"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6CC02E86" w14:textId="77777777" w:rsidR="004C558F" w:rsidRPr="00D66167" w:rsidRDefault="004C558F" w:rsidP="004C558F">
      <w:pPr>
        <w:pStyle w:val="Statja"/>
        <w:rPr>
          <w:rFonts w:asciiTheme="majorHAnsi" w:hAnsiTheme="majorHAnsi" w:cstheme="majorHAnsi"/>
          <w:sz w:val="22"/>
          <w:szCs w:val="22"/>
          <w:lang w:val="lt-LT"/>
        </w:rPr>
      </w:pPr>
    </w:p>
    <w:p w14:paraId="23C5AFD6"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71F7609B"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3A421F88"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15C07CC0"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147E8B26"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55ACE986"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6587A6C6"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2015E5C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031BDF34"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F4E894F"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62F6771D"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244475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14CE039"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2D42E7FD" w14:textId="77777777"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7ACAA35B" w14:textId="77777777" w:rsidR="008834A6" w:rsidRPr="00D66167" w:rsidRDefault="008834A6" w:rsidP="008834A6">
      <w:pPr>
        <w:pStyle w:val="Statja"/>
        <w:spacing w:before="0"/>
        <w:rPr>
          <w:rFonts w:asciiTheme="majorHAnsi" w:hAnsiTheme="majorHAnsi" w:cstheme="majorHAnsi"/>
          <w:b w:val="0"/>
          <w:sz w:val="22"/>
          <w:szCs w:val="22"/>
          <w:lang w:val="lt-LT"/>
        </w:rPr>
      </w:pPr>
    </w:p>
    <w:p w14:paraId="4AE9E114"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096CA266"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279EC64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11292D2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73B5A361"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1A49B042"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17FB9CBC"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2AB89A16" w14:textId="77777777" w:rsidR="008834A6" w:rsidRPr="00D66167" w:rsidRDefault="008834A6" w:rsidP="008834A6">
      <w:pPr>
        <w:pStyle w:val="Statja"/>
        <w:spacing w:before="0"/>
        <w:rPr>
          <w:rFonts w:asciiTheme="majorHAnsi" w:hAnsiTheme="majorHAnsi" w:cstheme="majorHAnsi"/>
          <w:b w:val="0"/>
          <w:sz w:val="22"/>
          <w:szCs w:val="22"/>
          <w:lang w:val="lt-LT"/>
        </w:rPr>
      </w:pPr>
    </w:p>
    <w:p w14:paraId="06FC03E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D2E7A7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4B1C7D3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1EFBC4D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3BBAAE71"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03C2EC16"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67E7C2F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412F2F55"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4A37B32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55E0F938" w14:textId="77777777"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32C5C491"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6812C5BE"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3338E66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28EC2290"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05F6AEA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397FDCF"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58F0DBAB"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2B28176C" w14:textId="77777777" w:rsidR="004C558F" w:rsidRPr="00D66167" w:rsidRDefault="004C558F" w:rsidP="00C22030">
      <w:pPr>
        <w:pStyle w:val="Statja"/>
        <w:rPr>
          <w:rFonts w:asciiTheme="majorHAnsi" w:hAnsiTheme="majorHAnsi" w:cstheme="majorHAnsi"/>
          <w:sz w:val="22"/>
          <w:szCs w:val="22"/>
          <w:lang w:val="lt-LT"/>
        </w:rPr>
      </w:pPr>
    </w:p>
    <w:p w14:paraId="3C175E14"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678108E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5C400F8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0A0F7C1"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A4D59B0"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476A614"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6CE31B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1F57361E" w14:textId="77777777"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FC3EC8B" w14:textId="77777777" w:rsidR="00603FF8" w:rsidRDefault="00603FF8" w:rsidP="00C22030">
      <w:pPr>
        <w:pStyle w:val="BodyText1"/>
        <w:rPr>
          <w:rFonts w:asciiTheme="majorHAnsi" w:hAnsiTheme="majorHAnsi" w:cstheme="majorHAnsi"/>
          <w:sz w:val="22"/>
          <w:szCs w:val="22"/>
          <w:lang w:val="lt-LT"/>
        </w:rPr>
      </w:pPr>
    </w:p>
    <w:p w14:paraId="4A5693EC" w14:textId="77777777" w:rsidR="00603FF8" w:rsidRPr="00D66167" w:rsidRDefault="00603FF8" w:rsidP="00C22030">
      <w:pPr>
        <w:pStyle w:val="BodyText1"/>
        <w:rPr>
          <w:rFonts w:asciiTheme="majorHAnsi" w:hAnsiTheme="majorHAnsi" w:cstheme="majorHAnsi"/>
          <w:sz w:val="22"/>
          <w:szCs w:val="22"/>
          <w:lang w:val="lt-LT"/>
        </w:rPr>
      </w:pPr>
    </w:p>
    <w:p w14:paraId="76758F49"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6"/>
    <w:p w14:paraId="1706D976" w14:textId="77777777" w:rsidR="00C22030" w:rsidRPr="00D66167" w:rsidRDefault="00C22030" w:rsidP="00C22030">
      <w:pPr>
        <w:rPr>
          <w:rFonts w:asciiTheme="majorHAnsi" w:hAnsiTheme="majorHAnsi" w:cstheme="majorHAnsi"/>
          <w:sz w:val="22"/>
          <w:szCs w:val="22"/>
          <w:lang w:val="lt-LT"/>
        </w:rPr>
      </w:pPr>
    </w:p>
    <w:p w14:paraId="7CD133B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00BB02DA" w14:textId="77777777" w:rsidR="00C22030" w:rsidRPr="00D66167" w:rsidRDefault="00C22030" w:rsidP="00C22030">
      <w:pPr>
        <w:rPr>
          <w:rFonts w:asciiTheme="majorHAnsi" w:hAnsiTheme="majorHAnsi" w:cstheme="majorHAnsi"/>
          <w:sz w:val="22"/>
          <w:szCs w:val="22"/>
        </w:rPr>
      </w:pPr>
    </w:p>
    <w:p w14:paraId="21691E5E" w14:textId="77777777" w:rsidR="00C22030" w:rsidRPr="00D66167" w:rsidRDefault="00C22030" w:rsidP="00C22030">
      <w:pPr>
        <w:rPr>
          <w:rFonts w:asciiTheme="majorHAnsi" w:hAnsiTheme="majorHAnsi" w:cstheme="majorHAnsi"/>
          <w:sz w:val="22"/>
          <w:szCs w:val="22"/>
        </w:rPr>
      </w:pPr>
    </w:p>
    <w:p w14:paraId="58BEC654"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AE"/>
    <w:rsid w:val="00002C66"/>
    <w:rsid w:val="00006ACE"/>
    <w:rsid w:val="00011D70"/>
    <w:rsid w:val="0001269F"/>
    <w:rsid w:val="00013D2C"/>
    <w:rsid w:val="00013D63"/>
    <w:rsid w:val="000201EE"/>
    <w:rsid w:val="00031A5F"/>
    <w:rsid w:val="0003718C"/>
    <w:rsid w:val="00046516"/>
    <w:rsid w:val="00055DB9"/>
    <w:rsid w:val="00063208"/>
    <w:rsid w:val="00095F34"/>
    <w:rsid w:val="00096764"/>
    <w:rsid w:val="000A32B4"/>
    <w:rsid w:val="000B1058"/>
    <w:rsid w:val="000C008C"/>
    <w:rsid w:val="000C404F"/>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20191"/>
    <w:rsid w:val="00225533"/>
    <w:rsid w:val="00235362"/>
    <w:rsid w:val="00240B7D"/>
    <w:rsid w:val="00254F23"/>
    <w:rsid w:val="00261ECF"/>
    <w:rsid w:val="00263148"/>
    <w:rsid w:val="0029133F"/>
    <w:rsid w:val="002A16DD"/>
    <w:rsid w:val="002B202D"/>
    <w:rsid w:val="002B483C"/>
    <w:rsid w:val="002C0E93"/>
    <w:rsid w:val="002F4964"/>
    <w:rsid w:val="00307E9C"/>
    <w:rsid w:val="00333F50"/>
    <w:rsid w:val="00340766"/>
    <w:rsid w:val="00344EC2"/>
    <w:rsid w:val="00346BAB"/>
    <w:rsid w:val="003664E1"/>
    <w:rsid w:val="003764D1"/>
    <w:rsid w:val="003A30F2"/>
    <w:rsid w:val="003A6611"/>
    <w:rsid w:val="003B4D34"/>
    <w:rsid w:val="003C6DAA"/>
    <w:rsid w:val="003D2E91"/>
    <w:rsid w:val="003E12F0"/>
    <w:rsid w:val="003F5BC6"/>
    <w:rsid w:val="00404A8D"/>
    <w:rsid w:val="00404AD6"/>
    <w:rsid w:val="00405A84"/>
    <w:rsid w:val="004304AB"/>
    <w:rsid w:val="00433BAE"/>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2C1"/>
    <w:rsid w:val="005D2A79"/>
    <w:rsid w:val="005D4463"/>
    <w:rsid w:val="005D66D2"/>
    <w:rsid w:val="005E592B"/>
    <w:rsid w:val="00603FF8"/>
    <w:rsid w:val="006042A7"/>
    <w:rsid w:val="00606E81"/>
    <w:rsid w:val="00624901"/>
    <w:rsid w:val="00651B7E"/>
    <w:rsid w:val="0066289B"/>
    <w:rsid w:val="0066554E"/>
    <w:rsid w:val="0066673A"/>
    <w:rsid w:val="00671AE0"/>
    <w:rsid w:val="00675C48"/>
    <w:rsid w:val="00685FD5"/>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44E9F"/>
    <w:rsid w:val="0075174C"/>
    <w:rsid w:val="00776483"/>
    <w:rsid w:val="00790A14"/>
    <w:rsid w:val="00793BAB"/>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8F5407"/>
    <w:rsid w:val="00900634"/>
    <w:rsid w:val="00922EEB"/>
    <w:rsid w:val="00925AEB"/>
    <w:rsid w:val="00930613"/>
    <w:rsid w:val="00933560"/>
    <w:rsid w:val="00933561"/>
    <w:rsid w:val="009374D0"/>
    <w:rsid w:val="00955379"/>
    <w:rsid w:val="009561E3"/>
    <w:rsid w:val="00956B25"/>
    <w:rsid w:val="009C033D"/>
    <w:rsid w:val="009C47CA"/>
    <w:rsid w:val="009D4A4B"/>
    <w:rsid w:val="009D502F"/>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13373"/>
    <w:rsid w:val="00B20459"/>
    <w:rsid w:val="00B22C08"/>
    <w:rsid w:val="00B52380"/>
    <w:rsid w:val="00B62366"/>
    <w:rsid w:val="00B87500"/>
    <w:rsid w:val="00B90C59"/>
    <w:rsid w:val="00B91542"/>
    <w:rsid w:val="00BA520E"/>
    <w:rsid w:val="00BB3AE4"/>
    <w:rsid w:val="00BC7DFB"/>
    <w:rsid w:val="00BE2116"/>
    <w:rsid w:val="00C0057E"/>
    <w:rsid w:val="00C038B7"/>
    <w:rsid w:val="00C22030"/>
    <w:rsid w:val="00C258DD"/>
    <w:rsid w:val="00C31503"/>
    <w:rsid w:val="00C36A17"/>
    <w:rsid w:val="00C37615"/>
    <w:rsid w:val="00C414B7"/>
    <w:rsid w:val="00C42F49"/>
    <w:rsid w:val="00C506B5"/>
    <w:rsid w:val="00C720E4"/>
    <w:rsid w:val="00C85C04"/>
    <w:rsid w:val="00CA0E7A"/>
    <w:rsid w:val="00CA3DA3"/>
    <w:rsid w:val="00CA7862"/>
    <w:rsid w:val="00CB2EB7"/>
    <w:rsid w:val="00CC135A"/>
    <w:rsid w:val="00CD1EC1"/>
    <w:rsid w:val="00CE6FB7"/>
    <w:rsid w:val="00CF1AE7"/>
    <w:rsid w:val="00CF6B49"/>
    <w:rsid w:val="00D02B18"/>
    <w:rsid w:val="00D03086"/>
    <w:rsid w:val="00D1050E"/>
    <w:rsid w:val="00D115C6"/>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80817"/>
    <w:rsid w:val="00E81524"/>
    <w:rsid w:val="00E87870"/>
    <w:rsid w:val="00EB2D54"/>
    <w:rsid w:val="00EC36D5"/>
    <w:rsid w:val="00EC613F"/>
    <w:rsid w:val="00EE263D"/>
    <w:rsid w:val="00EE55DF"/>
    <w:rsid w:val="00F019AA"/>
    <w:rsid w:val="00F04ECA"/>
    <w:rsid w:val="00F10DFC"/>
    <w:rsid w:val="00F11A0C"/>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5A6F4546"/>
  <w15:chartTrackingRefBased/>
  <w15:docId w15:val="{2E4869E8-9FE0-4F27-BB00-025C30C1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VAA%20DEPARTAMENTAS\Pirkim&#371;%20skyrius\2026%20pirkimai\Supapr.%20ir%20tarpt.%20pirkimai\Erika\24.%20PU-813%20Superion%20sistemos%20atnaujinimas\2.%20Pirkimo%20dokumentai\Pirkimo%20s&#261;lyg&#371;%208%20priedas.%20Sutarties%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Pirkimo sąlygų 8 priedas. Sutarties projektas</Template>
  <TotalTime>108</TotalTime>
  <Pages>12</Pages>
  <Words>5570</Words>
  <Characters>39774</Characters>
  <Application>Microsoft Office Word</Application>
  <DocSecurity>0</DocSecurity>
  <Lines>903</Lines>
  <Paragraphs>604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Erika Mėlynienė</dc:creator>
  <cp:keywords/>
  <dc:description/>
  <cp:lastModifiedBy>Erika Mėlynienė</cp:lastModifiedBy>
  <cp:revision>1</cp:revision>
  <cp:lastPrinted>2015-01-12T07:09:00Z</cp:lastPrinted>
  <dcterms:created xsi:type="dcterms:W3CDTF">2026-08-12T08:02:00Z</dcterms:created>
  <dcterms:modified xsi:type="dcterms:W3CDTF">2026-08-12T10:07:00Z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